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28AA" w:rsidRDefault="00BA28AA" w:rsidP="00123BAD">
      <w:pPr>
        <w:spacing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123BAD" w:rsidRPr="00123BAD" w:rsidRDefault="00123BAD" w:rsidP="00123BAD">
      <w:pPr>
        <w:framePr w:hSpace="180" w:wrap="around" w:vAnchor="text" w:hAnchor="page" w:x="1894" w:y="387"/>
        <w:widowControl w:val="0"/>
        <w:spacing w:after="0" w:line="240" w:lineRule="auto"/>
        <w:jc w:val="center"/>
        <w:outlineLvl w:val="0"/>
        <w:rPr>
          <w:rFonts w:ascii="Arial" w:eastAsia="Calibri" w:hAnsi="Arial" w:cs="Arial"/>
          <w:bCs/>
          <w:sz w:val="10"/>
          <w:szCs w:val="10"/>
          <w:lang w:eastAsia="ru-RU"/>
        </w:rPr>
      </w:pPr>
    </w:p>
    <w:p w:rsidR="00123BAD" w:rsidRDefault="00123BAD" w:rsidP="00123BAD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6C2CB2" w:rsidRDefault="006C2CB2" w:rsidP="00BA0E72">
      <w:pPr>
        <w:spacing w:after="0" w:line="0" w:lineRule="atLeast"/>
        <w:jc w:val="right"/>
        <w:rPr>
          <w:rFonts w:ascii="Times New Roman" w:eastAsia="Calibri" w:hAnsi="Times New Roman" w:cs="Times New Roman"/>
          <w:b/>
          <w:bCs/>
          <w:iCs/>
          <w:sz w:val="26"/>
          <w:szCs w:val="26"/>
        </w:rPr>
      </w:pPr>
    </w:p>
    <w:p w:rsidR="006C2CB2" w:rsidRDefault="006C2CB2" w:rsidP="00BA0E72">
      <w:pPr>
        <w:spacing w:after="0" w:line="0" w:lineRule="atLeast"/>
        <w:jc w:val="right"/>
        <w:rPr>
          <w:rFonts w:ascii="Times New Roman" w:eastAsia="Calibri" w:hAnsi="Times New Roman" w:cs="Times New Roman"/>
          <w:b/>
          <w:bCs/>
          <w:iCs/>
          <w:sz w:val="26"/>
          <w:szCs w:val="26"/>
        </w:rPr>
      </w:pPr>
    </w:p>
    <w:p w:rsidR="006C2CB2" w:rsidRDefault="006C2CB2" w:rsidP="00BA0E72">
      <w:pPr>
        <w:spacing w:after="0" w:line="0" w:lineRule="atLeast"/>
        <w:jc w:val="right"/>
        <w:rPr>
          <w:rFonts w:ascii="Times New Roman" w:eastAsia="Calibri" w:hAnsi="Times New Roman" w:cs="Times New Roman"/>
          <w:b/>
          <w:bCs/>
          <w:iCs/>
          <w:sz w:val="26"/>
          <w:szCs w:val="26"/>
        </w:rPr>
      </w:pPr>
    </w:p>
    <w:p w:rsidR="006C2CB2" w:rsidRDefault="006C2CB2" w:rsidP="00BA0E72">
      <w:pPr>
        <w:spacing w:after="0" w:line="0" w:lineRule="atLeast"/>
        <w:jc w:val="right"/>
        <w:rPr>
          <w:rFonts w:ascii="Times New Roman" w:eastAsia="Calibri" w:hAnsi="Times New Roman" w:cs="Times New Roman"/>
          <w:b/>
          <w:bCs/>
          <w:iCs/>
          <w:sz w:val="26"/>
          <w:szCs w:val="26"/>
        </w:rPr>
      </w:pPr>
    </w:p>
    <w:p w:rsidR="006C2CB2" w:rsidRDefault="006C2CB2" w:rsidP="00BA0E72">
      <w:pPr>
        <w:spacing w:after="0" w:line="0" w:lineRule="atLeast"/>
        <w:jc w:val="right"/>
        <w:rPr>
          <w:rFonts w:ascii="Times New Roman" w:eastAsia="Calibri" w:hAnsi="Times New Roman" w:cs="Times New Roman"/>
          <w:b/>
          <w:bCs/>
          <w:iCs/>
          <w:sz w:val="26"/>
          <w:szCs w:val="26"/>
        </w:rPr>
      </w:pPr>
    </w:p>
    <w:p w:rsidR="006C2CB2" w:rsidRDefault="006C2CB2" w:rsidP="00BA0E72">
      <w:pPr>
        <w:spacing w:after="0" w:line="0" w:lineRule="atLeast"/>
        <w:jc w:val="right"/>
        <w:rPr>
          <w:rFonts w:ascii="Times New Roman" w:eastAsia="Calibri" w:hAnsi="Times New Roman" w:cs="Times New Roman"/>
          <w:b/>
          <w:bCs/>
          <w:iCs/>
          <w:sz w:val="26"/>
          <w:szCs w:val="26"/>
        </w:rPr>
      </w:pPr>
    </w:p>
    <w:p w:rsidR="00467C52" w:rsidRDefault="00467C52" w:rsidP="00BA0E72">
      <w:pPr>
        <w:spacing w:after="0" w:line="0" w:lineRule="atLeast"/>
        <w:jc w:val="right"/>
        <w:rPr>
          <w:rFonts w:ascii="Times New Roman" w:eastAsia="Calibri" w:hAnsi="Times New Roman" w:cs="Times New Roman"/>
          <w:b/>
          <w:bCs/>
          <w:i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iCs/>
          <w:sz w:val="26"/>
          <w:szCs w:val="26"/>
        </w:rPr>
        <w:br/>
        <w:t xml:space="preserve">                                                                                         </w:t>
      </w:r>
    </w:p>
    <w:p w:rsidR="00467C52" w:rsidRPr="00467C52" w:rsidRDefault="00467C52" w:rsidP="00467C52">
      <w:pPr>
        <w:spacing w:after="0" w:line="0" w:lineRule="atLeast"/>
        <w:jc w:val="right"/>
        <w:rPr>
          <w:rFonts w:ascii="Times New Roman" w:eastAsia="Calibri" w:hAnsi="Times New Roman" w:cs="Times New Roman"/>
          <w:b/>
          <w:sz w:val="26"/>
          <w:szCs w:val="26"/>
        </w:rPr>
      </w:pPr>
    </w:p>
    <w:p w:rsidR="00661BA0" w:rsidRPr="00467C52" w:rsidRDefault="00661BA0" w:rsidP="00661BA0">
      <w:pPr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61BA0" w:rsidRDefault="00661BA0" w:rsidP="00661B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6F64DF">
        <w:rPr>
          <w:rFonts w:ascii="Times New Roman" w:eastAsia="Calibri" w:hAnsi="Times New Roman" w:cs="Times New Roman"/>
          <w:b/>
          <w:sz w:val="26"/>
          <w:szCs w:val="26"/>
        </w:rPr>
        <w:t xml:space="preserve">Технические требования </w:t>
      </w:r>
    </w:p>
    <w:p w:rsidR="00661BA0" w:rsidRDefault="00661BA0" w:rsidP="00661BA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661BA0" w:rsidRPr="006F64DF" w:rsidRDefault="00661BA0" w:rsidP="00661BA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935F18" w:rsidRPr="00935F18" w:rsidRDefault="00267439" w:rsidP="00935F18">
      <w:pPr>
        <w:spacing w:after="0"/>
        <w:jc w:val="center"/>
        <w:rPr>
          <w:rFonts w:ascii="Times New Roman" w:eastAsia="Calibri" w:hAnsi="Times New Roman" w:cs="Times New Roman"/>
          <w:b/>
          <w:bCs/>
          <w:i/>
          <w:color w:val="700000"/>
          <w:sz w:val="26"/>
          <w:szCs w:val="26"/>
        </w:rPr>
      </w:pPr>
      <w:r w:rsidRPr="00032C01">
        <w:rPr>
          <w:rFonts w:ascii="Times New Roman" w:eastAsia="Calibri" w:hAnsi="Times New Roman" w:cs="Times New Roman"/>
          <w:b/>
          <w:bCs/>
          <w:i/>
          <w:color w:val="700000"/>
          <w:sz w:val="26"/>
          <w:szCs w:val="26"/>
        </w:rPr>
        <w:t xml:space="preserve">ОКДП2 42.22.12.110 </w:t>
      </w:r>
      <w:r w:rsidR="00935F18" w:rsidRPr="00935F18">
        <w:rPr>
          <w:rFonts w:ascii="Times New Roman" w:eastAsia="Calibri" w:hAnsi="Times New Roman" w:cs="Times New Roman"/>
          <w:b/>
          <w:bCs/>
          <w:i/>
          <w:color w:val="700000"/>
          <w:sz w:val="26"/>
          <w:szCs w:val="26"/>
        </w:rPr>
        <w:t>Выполнение мероприятий по строительству и реконструкции электрических сетей до 20 кВ для технологического присоединения потребителей на территории обслуживания СП "Приморские северные электрические сети" филиала АО "ДРСК" "Приморские электрические сети" в рамках инвестиционной программы в составе мероприятий по Г-ПЭС-1, Г-ПЭС-2, Г-ПЭС-5, Г-ПЭС-6</w:t>
      </w:r>
    </w:p>
    <w:p w:rsidR="00661BA0" w:rsidRPr="00032C01" w:rsidRDefault="00661BA0" w:rsidP="007725B3">
      <w:pPr>
        <w:spacing w:after="0"/>
        <w:jc w:val="center"/>
        <w:rPr>
          <w:rFonts w:ascii="Times New Roman" w:eastAsia="Calibri" w:hAnsi="Times New Roman" w:cs="Times New Roman"/>
          <w:b/>
          <w:bCs/>
          <w:i/>
          <w:color w:val="700000"/>
          <w:sz w:val="26"/>
          <w:szCs w:val="26"/>
        </w:rPr>
      </w:pPr>
    </w:p>
    <w:p w:rsidR="00267439" w:rsidRDefault="00267439" w:rsidP="00661BA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661BA0" w:rsidRPr="006F64DF" w:rsidRDefault="00661BA0" w:rsidP="00661BA0">
      <w:pPr>
        <w:spacing w:after="0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F53650">
        <w:rPr>
          <w:rFonts w:ascii="Times New Roman" w:hAnsi="Times New Roman" w:cs="Times New Roman"/>
          <w:sz w:val="26"/>
          <w:szCs w:val="26"/>
        </w:rPr>
        <w:t>(ГКПЗ 202</w:t>
      </w:r>
      <w:r w:rsidR="00267439">
        <w:rPr>
          <w:rFonts w:ascii="Times New Roman" w:hAnsi="Times New Roman" w:cs="Times New Roman"/>
          <w:sz w:val="26"/>
          <w:szCs w:val="26"/>
        </w:rPr>
        <w:t>4</w:t>
      </w:r>
      <w:r w:rsidRPr="00F53650">
        <w:rPr>
          <w:rFonts w:ascii="Times New Roman" w:hAnsi="Times New Roman" w:cs="Times New Roman"/>
          <w:sz w:val="26"/>
          <w:szCs w:val="26"/>
        </w:rPr>
        <w:t xml:space="preserve"> года. Закупка </w:t>
      </w:r>
      <w:r w:rsidR="00EA2AA1">
        <w:rPr>
          <w:rFonts w:ascii="Times New Roman" w:hAnsi="Times New Roman" w:cs="Times New Roman"/>
          <w:sz w:val="26"/>
          <w:szCs w:val="26"/>
        </w:rPr>
        <w:t>№</w:t>
      </w:r>
      <w:r w:rsidR="00267439" w:rsidRPr="00032C01">
        <w:rPr>
          <w:rFonts w:ascii="Times New Roman" w:hAnsi="Times New Roman" w:cs="Times New Roman"/>
          <w:color w:val="700000"/>
          <w:sz w:val="26"/>
          <w:szCs w:val="26"/>
        </w:rPr>
        <w:t>2</w:t>
      </w:r>
      <w:r w:rsidR="0006796F">
        <w:rPr>
          <w:rFonts w:ascii="Times New Roman" w:hAnsi="Times New Roman" w:cs="Times New Roman"/>
          <w:color w:val="700000"/>
          <w:sz w:val="26"/>
          <w:szCs w:val="26"/>
        </w:rPr>
        <w:t>2</w:t>
      </w:r>
      <w:r w:rsidR="00935F18">
        <w:rPr>
          <w:rFonts w:ascii="Times New Roman" w:hAnsi="Times New Roman" w:cs="Times New Roman"/>
          <w:color w:val="700000"/>
          <w:sz w:val="26"/>
          <w:szCs w:val="26"/>
        </w:rPr>
        <w:t>6</w:t>
      </w:r>
      <w:r w:rsidR="00267439" w:rsidRPr="00032C01">
        <w:rPr>
          <w:rFonts w:ascii="Times New Roman" w:hAnsi="Times New Roman" w:cs="Times New Roman"/>
          <w:color w:val="700000"/>
          <w:sz w:val="26"/>
          <w:szCs w:val="26"/>
        </w:rPr>
        <w:t>01</w:t>
      </w:r>
      <w:r w:rsidR="00EA2AA1" w:rsidRPr="00EA2AA1">
        <w:rPr>
          <w:rFonts w:ascii="Times New Roman" w:hAnsi="Times New Roman" w:cs="Times New Roman"/>
          <w:sz w:val="26"/>
          <w:szCs w:val="26"/>
        </w:rPr>
        <w:t>-КС ПИР СМР-202</w:t>
      </w:r>
      <w:r w:rsidR="00267439">
        <w:rPr>
          <w:rFonts w:ascii="Times New Roman" w:hAnsi="Times New Roman" w:cs="Times New Roman"/>
          <w:sz w:val="26"/>
          <w:szCs w:val="26"/>
        </w:rPr>
        <w:t>4</w:t>
      </w:r>
      <w:r w:rsidR="00EA2AA1" w:rsidRPr="00EA2AA1">
        <w:rPr>
          <w:rFonts w:ascii="Times New Roman" w:hAnsi="Times New Roman" w:cs="Times New Roman"/>
          <w:sz w:val="26"/>
          <w:szCs w:val="26"/>
        </w:rPr>
        <w:t>-ДРСК-ПЭС</w:t>
      </w:r>
      <w:r w:rsidRPr="00F53650">
        <w:rPr>
          <w:rFonts w:ascii="Times New Roman" w:hAnsi="Times New Roman" w:cs="Times New Roman"/>
          <w:sz w:val="26"/>
          <w:szCs w:val="26"/>
        </w:rPr>
        <w:t>)</w:t>
      </w:r>
    </w:p>
    <w:p w:rsidR="00661BA0" w:rsidRDefault="00661BA0" w:rsidP="00661BA0"/>
    <w:p w:rsidR="00BA28AA" w:rsidRDefault="00BA28AA"/>
    <w:p w:rsidR="00BA28AA" w:rsidRDefault="00BA28AA"/>
    <w:p w:rsidR="00BA28AA" w:rsidRDefault="00BA28AA"/>
    <w:p w:rsidR="00BA28AA" w:rsidRDefault="00BA28AA"/>
    <w:p w:rsidR="00BA28AA" w:rsidRDefault="00BA28AA"/>
    <w:p w:rsidR="00BA28AA" w:rsidRDefault="00BA28AA"/>
    <w:p w:rsidR="00BA28AA" w:rsidRDefault="00BA28AA"/>
    <w:p w:rsidR="00A53859" w:rsidRDefault="00A53859"/>
    <w:p w:rsidR="00BA28AA" w:rsidRDefault="00BA28AA"/>
    <w:p w:rsidR="00BA28AA" w:rsidRDefault="00BA28AA"/>
    <w:p w:rsidR="00BA28AA" w:rsidRPr="00F53650" w:rsidRDefault="00BA28AA" w:rsidP="00BA28AA">
      <w:pPr>
        <w:keepNext/>
        <w:keepLines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F53650">
        <w:rPr>
          <w:rFonts w:ascii="Times New Roman" w:eastAsia="Calibri" w:hAnsi="Times New Roman" w:cs="Times New Roman"/>
          <w:b/>
          <w:sz w:val="26"/>
          <w:szCs w:val="26"/>
        </w:rPr>
        <w:lastRenderedPageBreak/>
        <w:t xml:space="preserve">СОДЕРЖАНИЕ </w:t>
      </w:r>
    </w:p>
    <w:p w:rsidR="00BA28AA" w:rsidRPr="00F53650" w:rsidRDefault="00BA28AA" w:rsidP="00A53859">
      <w:pPr>
        <w:pStyle w:val="a3"/>
        <w:keepNext/>
        <w:keepLines/>
        <w:numPr>
          <w:ilvl w:val="0"/>
          <w:numId w:val="1"/>
        </w:numPr>
        <w:ind w:left="284" w:hanging="426"/>
        <w:rPr>
          <w:rFonts w:eastAsia="Calibri"/>
          <w:sz w:val="26"/>
          <w:szCs w:val="26"/>
        </w:rPr>
      </w:pPr>
      <w:r w:rsidRPr="00F53650">
        <w:rPr>
          <w:bCs/>
          <w:sz w:val="26"/>
          <w:szCs w:val="26"/>
          <w:lang w:eastAsia="ru-RU"/>
        </w:rPr>
        <w:t>Наименование закупаемых работ</w:t>
      </w:r>
      <w:r w:rsidRPr="00F53650">
        <w:rPr>
          <w:bCs/>
          <w:sz w:val="26"/>
          <w:szCs w:val="26"/>
          <w:lang w:val="ru-RU" w:eastAsia="ru-RU"/>
        </w:rPr>
        <w:t xml:space="preserve"> ………………</w:t>
      </w:r>
      <w:r w:rsidR="000B2173" w:rsidRPr="00F53650">
        <w:rPr>
          <w:bCs/>
          <w:sz w:val="26"/>
          <w:szCs w:val="26"/>
          <w:lang w:val="ru-RU" w:eastAsia="ru-RU"/>
        </w:rPr>
        <w:t>………………………</w:t>
      </w:r>
      <w:r w:rsidR="00A53859" w:rsidRPr="00F53650">
        <w:rPr>
          <w:bCs/>
          <w:sz w:val="26"/>
          <w:szCs w:val="26"/>
          <w:lang w:val="ru-RU" w:eastAsia="ru-RU"/>
        </w:rPr>
        <w:t>……….</w:t>
      </w:r>
      <w:r w:rsidRPr="00F53650">
        <w:rPr>
          <w:bCs/>
          <w:sz w:val="26"/>
          <w:szCs w:val="26"/>
          <w:lang w:val="ru-RU" w:eastAsia="ru-RU"/>
        </w:rPr>
        <w:t>…</w:t>
      </w:r>
      <w:proofErr w:type="spellStart"/>
      <w:r w:rsidRPr="00F53650">
        <w:rPr>
          <w:bCs/>
          <w:sz w:val="26"/>
          <w:szCs w:val="26"/>
          <w:lang w:val="ru-RU" w:eastAsia="ru-RU"/>
        </w:rPr>
        <w:t>стр</w:t>
      </w:r>
      <w:proofErr w:type="spellEnd"/>
      <w:r w:rsidRPr="00F53650">
        <w:rPr>
          <w:bCs/>
          <w:sz w:val="26"/>
          <w:szCs w:val="26"/>
          <w:lang w:val="ru-RU" w:eastAsia="ru-RU"/>
        </w:rPr>
        <w:t xml:space="preserve"> 4.</w:t>
      </w:r>
    </w:p>
    <w:p w:rsidR="00BA28AA" w:rsidRPr="00F53650" w:rsidRDefault="000B2173" w:rsidP="00A53859">
      <w:pPr>
        <w:pStyle w:val="a3"/>
        <w:keepNext/>
        <w:keepLines/>
        <w:numPr>
          <w:ilvl w:val="0"/>
          <w:numId w:val="1"/>
        </w:numPr>
        <w:ind w:left="284" w:hanging="426"/>
        <w:rPr>
          <w:rFonts w:eastAsia="Calibri"/>
          <w:sz w:val="26"/>
          <w:szCs w:val="26"/>
        </w:rPr>
      </w:pPr>
      <w:r w:rsidRPr="00F53650">
        <w:rPr>
          <w:bCs/>
          <w:sz w:val="26"/>
          <w:szCs w:val="26"/>
          <w:lang w:val="ru-RU" w:eastAsia="ru-RU"/>
        </w:rPr>
        <w:t>Заказчик …………………………………</w:t>
      </w:r>
      <w:r w:rsidR="00BA28AA" w:rsidRPr="00F53650">
        <w:rPr>
          <w:bCs/>
          <w:sz w:val="26"/>
          <w:szCs w:val="26"/>
          <w:lang w:val="ru-RU" w:eastAsia="ru-RU"/>
        </w:rPr>
        <w:t>……………………………</w:t>
      </w:r>
      <w:r w:rsidRPr="00F53650">
        <w:rPr>
          <w:bCs/>
          <w:sz w:val="26"/>
          <w:szCs w:val="26"/>
          <w:lang w:val="ru-RU" w:eastAsia="ru-RU"/>
        </w:rPr>
        <w:t>…</w:t>
      </w:r>
      <w:r w:rsidR="00A53859" w:rsidRPr="00F53650">
        <w:rPr>
          <w:bCs/>
          <w:sz w:val="26"/>
          <w:szCs w:val="26"/>
          <w:lang w:val="ru-RU" w:eastAsia="ru-RU"/>
        </w:rPr>
        <w:t>……….</w:t>
      </w:r>
      <w:r w:rsidR="00BA28AA" w:rsidRPr="00F53650">
        <w:rPr>
          <w:bCs/>
          <w:sz w:val="26"/>
          <w:szCs w:val="26"/>
          <w:lang w:val="ru-RU" w:eastAsia="ru-RU"/>
        </w:rPr>
        <w:t>..…</w:t>
      </w:r>
      <w:proofErr w:type="spellStart"/>
      <w:r w:rsidR="00BA28AA" w:rsidRPr="00F53650">
        <w:rPr>
          <w:bCs/>
          <w:sz w:val="26"/>
          <w:szCs w:val="26"/>
          <w:lang w:val="ru-RU" w:eastAsia="ru-RU"/>
        </w:rPr>
        <w:t>стр</w:t>
      </w:r>
      <w:proofErr w:type="spellEnd"/>
      <w:r w:rsidR="00BA28AA" w:rsidRPr="00F53650">
        <w:rPr>
          <w:bCs/>
          <w:sz w:val="26"/>
          <w:szCs w:val="26"/>
          <w:lang w:val="ru-RU" w:eastAsia="ru-RU"/>
        </w:rPr>
        <w:t xml:space="preserve"> 4.</w:t>
      </w:r>
    </w:p>
    <w:p w:rsidR="00BA28AA" w:rsidRPr="00F53650" w:rsidRDefault="00BA28AA" w:rsidP="00A53859">
      <w:pPr>
        <w:pStyle w:val="a3"/>
        <w:keepNext/>
        <w:keepLines/>
        <w:numPr>
          <w:ilvl w:val="0"/>
          <w:numId w:val="1"/>
        </w:numPr>
        <w:ind w:left="284" w:hanging="426"/>
        <w:rPr>
          <w:rFonts w:eastAsia="Calibri"/>
          <w:sz w:val="26"/>
          <w:szCs w:val="26"/>
        </w:rPr>
      </w:pPr>
      <w:r w:rsidRPr="00F53650">
        <w:rPr>
          <w:bCs/>
          <w:sz w:val="26"/>
          <w:szCs w:val="26"/>
          <w:lang w:val="ru-RU" w:eastAsia="ru-RU"/>
        </w:rPr>
        <w:t>Цели и зада</w:t>
      </w:r>
      <w:r w:rsidR="000B2173" w:rsidRPr="00F53650">
        <w:rPr>
          <w:bCs/>
          <w:sz w:val="26"/>
          <w:szCs w:val="26"/>
          <w:lang w:val="ru-RU" w:eastAsia="ru-RU"/>
        </w:rPr>
        <w:t>чи ………………………………………</w:t>
      </w:r>
      <w:r w:rsidR="0012277F" w:rsidRPr="00F53650">
        <w:rPr>
          <w:bCs/>
          <w:sz w:val="26"/>
          <w:szCs w:val="26"/>
          <w:lang w:val="ru-RU" w:eastAsia="ru-RU"/>
        </w:rPr>
        <w:t>………………</w:t>
      </w:r>
      <w:r w:rsidR="00A53859" w:rsidRPr="00F53650">
        <w:rPr>
          <w:bCs/>
          <w:sz w:val="26"/>
          <w:szCs w:val="26"/>
          <w:lang w:val="ru-RU" w:eastAsia="ru-RU"/>
        </w:rPr>
        <w:t>……</w:t>
      </w:r>
      <w:proofErr w:type="gramStart"/>
      <w:r w:rsidR="00A53859" w:rsidRPr="00F53650">
        <w:rPr>
          <w:bCs/>
          <w:sz w:val="26"/>
          <w:szCs w:val="26"/>
          <w:lang w:val="ru-RU" w:eastAsia="ru-RU"/>
        </w:rPr>
        <w:t>…..</w:t>
      </w:r>
      <w:r w:rsidR="0012277F" w:rsidRPr="00F53650">
        <w:rPr>
          <w:bCs/>
          <w:sz w:val="26"/>
          <w:szCs w:val="26"/>
          <w:lang w:val="ru-RU" w:eastAsia="ru-RU"/>
        </w:rPr>
        <w:t>..</w:t>
      </w:r>
      <w:proofErr w:type="gramEnd"/>
      <w:r w:rsidR="000B2173" w:rsidRPr="00F53650">
        <w:rPr>
          <w:bCs/>
          <w:sz w:val="26"/>
          <w:szCs w:val="26"/>
          <w:lang w:val="ru-RU" w:eastAsia="ru-RU"/>
        </w:rPr>
        <w:t>.</w:t>
      </w:r>
      <w:r w:rsidR="0012277F" w:rsidRPr="00F53650">
        <w:rPr>
          <w:bCs/>
          <w:sz w:val="26"/>
          <w:szCs w:val="26"/>
          <w:lang w:val="ru-RU" w:eastAsia="ru-RU"/>
        </w:rPr>
        <w:t>…</w:t>
      </w:r>
      <w:r w:rsidR="00AC5BFC" w:rsidRPr="00F53650">
        <w:rPr>
          <w:bCs/>
          <w:sz w:val="26"/>
          <w:szCs w:val="26"/>
          <w:lang w:val="ru-RU" w:eastAsia="ru-RU"/>
        </w:rPr>
        <w:t>…</w:t>
      </w:r>
      <w:r w:rsidRPr="00F53650">
        <w:rPr>
          <w:bCs/>
          <w:sz w:val="26"/>
          <w:szCs w:val="26"/>
          <w:lang w:val="ru-RU" w:eastAsia="ru-RU"/>
        </w:rPr>
        <w:t>.</w:t>
      </w:r>
      <w:proofErr w:type="spellStart"/>
      <w:r w:rsidRPr="00F53650">
        <w:rPr>
          <w:bCs/>
          <w:sz w:val="26"/>
          <w:szCs w:val="26"/>
          <w:lang w:val="ru-RU" w:eastAsia="ru-RU"/>
        </w:rPr>
        <w:t>стр</w:t>
      </w:r>
      <w:proofErr w:type="spellEnd"/>
      <w:r w:rsidRPr="00F53650">
        <w:rPr>
          <w:bCs/>
          <w:sz w:val="26"/>
          <w:szCs w:val="26"/>
          <w:lang w:val="ru-RU" w:eastAsia="ru-RU"/>
        </w:rPr>
        <w:t xml:space="preserve"> 4.</w:t>
      </w:r>
    </w:p>
    <w:p w:rsidR="00AC5BFC" w:rsidRPr="00F53650" w:rsidRDefault="00AC5BFC" w:rsidP="00A53859">
      <w:pPr>
        <w:pStyle w:val="a3"/>
        <w:keepNext/>
        <w:keepLines/>
        <w:numPr>
          <w:ilvl w:val="0"/>
          <w:numId w:val="1"/>
        </w:numPr>
        <w:ind w:left="284" w:hanging="426"/>
        <w:rPr>
          <w:rFonts w:eastAsia="Calibri"/>
          <w:sz w:val="26"/>
          <w:szCs w:val="26"/>
        </w:rPr>
      </w:pPr>
      <w:r w:rsidRPr="00F53650">
        <w:rPr>
          <w:rFonts w:eastAsia="Calibri"/>
          <w:sz w:val="26"/>
          <w:szCs w:val="26"/>
          <w:lang w:val="ru-RU"/>
        </w:rPr>
        <w:t xml:space="preserve">Иные требования и </w:t>
      </w:r>
      <w:r w:rsidR="000B2173" w:rsidRPr="00F53650">
        <w:rPr>
          <w:rFonts w:eastAsia="Calibri"/>
          <w:sz w:val="26"/>
          <w:szCs w:val="26"/>
          <w:lang w:val="ru-RU"/>
        </w:rPr>
        <w:t>сведения общего характера………</w:t>
      </w:r>
      <w:r w:rsidRPr="00F53650">
        <w:rPr>
          <w:rFonts w:eastAsia="Calibri"/>
          <w:sz w:val="26"/>
          <w:szCs w:val="26"/>
          <w:lang w:val="ru-RU"/>
        </w:rPr>
        <w:t>……………</w:t>
      </w:r>
      <w:r w:rsidR="00A53859" w:rsidRPr="00F53650">
        <w:rPr>
          <w:rFonts w:eastAsia="Calibri"/>
          <w:sz w:val="26"/>
          <w:szCs w:val="26"/>
          <w:lang w:val="ru-RU"/>
        </w:rPr>
        <w:t>…………</w:t>
      </w:r>
      <w:r w:rsidR="000B2173" w:rsidRPr="00F53650">
        <w:rPr>
          <w:rFonts w:eastAsia="Calibri"/>
          <w:sz w:val="26"/>
          <w:szCs w:val="26"/>
          <w:lang w:val="ru-RU"/>
        </w:rPr>
        <w:t>.</w:t>
      </w:r>
      <w:r w:rsidRPr="00F53650">
        <w:rPr>
          <w:rFonts w:eastAsia="Calibri"/>
          <w:sz w:val="26"/>
          <w:szCs w:val="26"/>
          <w:lang w:val="ru-RU"/>
        </w:rPr>
        <w:t>..</w:t>
      </w:r>
      <w:proofErr w:type="spellStart"/>
      <w:r w:rsidRPr="00F53650">
        <w:rPr>
          <w:rFonts w:eastAsia="Calibri"/>
          <w:sz w:val="26"/>
          <w:szCs w:val="26"/>
          <w:lang w:val="ru-RU"/>
        </w:rPr>
        <w:t>стр</w:t>
      </w:r>
      <w:proofErr w:type="spellEnd"/>
      <w:r w:rsidRPr="00F53650">
        <w:rPr>
          <w:rFonts w:eastAsia="Calibri"/>
          <w:sz w:val="26"/>
          <w:szCs w:val="26"/>
          <w:lang w:val="ru-RU"/>
        </w:rPr>
        <w:t xml:space="preserve"> 4-5.</w:t>
      </w:r>
    </w:p>
    <w:p w:rsidR="00BA28AA" w:rsidRPr="00F53650" w:rsidRDefault="00F53650" w:rsidP="00A53859">
      <w:pPr>
        <w:pStyle w:val="a3"/>
        <w:keepNext/>
        <w:keepLines/>
        <w:numPr>
          <w:ilvl w:val="0"/>
          <w:numId w:val="1"/>
        </w:numPr>
        <w:ind w:left="284" w:hanging="426"/>
        <w:rPr>
          <w:rFonts w:eastAsia="Calibri"/>
          <w:sz w:val="26"/>
          <w:szCs w:val="26"/>
        </w:rPr>
      </w:pPr>
      <w:r w:rsidRPr="00F53650">
        <w:rPr>
          <w:sz w:val="26"/>
          <w:szCs w:val="26"/>
        </w:rPr>
        <w:t>Требования к объемам и срокам выполнения работ</w:t>
      </w:r>
      <w:r w:rsidR="000B2173" w:rsidRPr="00F53650">
        <w:rPr>
          <w:bCs/>
          <w:sz w:val="26"/>
          <w:szCs w:val="26"/>
          <w:lang w:val="ru-RU" w:eastAsia="ru-RU"/>
        </w:rPr>
        <w:t xml:space="preserve"> …………</w:t>
      </w:r>
      <w:r w:rsidR="009F0CAE" w:rsidRPr="00F53650">
        <w:rPr>
          <w:bCs/>
          <w:sz w:val="26"/>
          <w:szCs w:val="26"/>
          <w:lang w:val="ru-RU" w:eastAsia="ru-RU"/>
        </w:rPr>
        <w:t>….</w:t>
      </w:r>
      <w:r w:rsidR="000B2173" w:rsidRPr="00F53650">
        <w:rPr>
          <w:bCs/>
          <w:sz w:val="26"/>
          <w:szCs w:val="26"/>
          <w:lang w:val="ru-RU" w:eastAsia="ru-RU"/>
        </w:rPr>
        <w:t>..</w:t>
      </w:r>
      <w:r w:rsidR="00A53859" w:rsidRPr="00F53650">
        <w:rPr>
          <w:bCs/>
          <w:sz w:val="26"/>
          <w:szCs w:val="26"/>
          <w:lang w:val="ru-RU" w:eastAsia="ru-RU"/>
        </w:rPr>
        <w:t>...............</w:t>
      </w:r>
      <w:r w:rsidRPr="00F53650">
        <w:rPr>
          <w:bCs/>
          <w:sz w:val="26"/>
          <w:szCs w:val="26"/>
          <w:lang w:val="ru-RU" w:eastAsia="ru-RU"/>
        </w:rPr>
        <w:t>....</w:t>
      </w:r>
      <w:r w:rsidR="00454451" w:rsidRPr="00F53650">
        <w:rPr>
          <w:bCs/>
          <w:sz w:val="26"/>
          <w:szCs w:val="26"/>
          <w:lang w:val="ru-RU" w:eastAsia="ru-RU"/>
        </w:rPr>
        <w:t>..</w:t>
      </w:r>
      <w:proofErr w:type="spellStart"/>
      <w:r w:rsidR="00BA28AA" w:rsidRPr="00F53650">
        <w:rPr>
          <w:bCs/>
          <w:sz w:val="26"/>
          <w:szCs w:val="26"/>
          <w:lang w:val="ru-RU" w:eastAsia="ru-RU"/>
        </w:rPr>
        <w:t>стр</w:t>
      </w:r>
      <w:proofErr w:type="spellEnd"/>
      <w:r w:rsidR="00BA28AA" w:rsidRPr="00F53650">
        <w:rPr>
          <w:bCs/>
          <w:sz w:val="26"/>
          <w:szCs w:val="26"/>
          <w:lang w:val="ru-RU" w:eastAsia="ru-RU"/>
        </w:rPr>
        <w:t xml:space="preserve"> </w:t>
      </w:r>
      <w:r w:rsidR="0012277F" w:rsidRPr="00F53650">
        <w:rPr>
          <w:bCs/>
          <w:sz w:val="26"/>
          <w:szCs w:val="26"/>
          <w:lang w:val="ru-RU" w:eastAsia="ru-RU"/>
        </w:rPr>
        <w:t>5</w:t>
      </w:r>
      <w:r w:rsidR="00BA28AA" w:rsidRPr="00F53650">
        <w:rPr>
          <w:bCs/>
          <w:sz w:val="26"/>
          <w:szCs w:val="26"/>
          <w:lang w:val="ru-RU" w:eastAsia="ru-RU"/>
        </w:rPr>
        <w:t>-</w:t>
      </w:r>
      <w:r w:rsidRPr="00F53650">
        <w:rPr>
          <w:bCs/>
          <w:sz w:val="26"/>
          <w:szCs w:val="26"/>
          <w:lang w:val="ru-RU" w:eastAsia="ru-RU"/>
        </w:rPr>
        <w:t>6</w:t>
      </w:r>
      <w:r w:rsidR="00BA28AA" w:rsidRPr="00F53650">
        <w:rPr>
          <w:bCs/>
          <w:sz w:val="26"/>
          <w:szCs w:val="26"/>
          <w:lang w:val="ru-RU" w:eastAsia="ru-RU"/>
        </w:rPr>
        <w:t>.</w:t>
      </w:r>
    </w:p>
    <w:p w:rsidR="00BA28AA" w:rsidRPr="00F53650" w:rsidRDefault="00F53650" w:rsidP="00A53859">
      <w:pPr>
        <w:pStyle w:val="a3"/>
        <w:keepNext/>
        <w:keepLines/>
        <w:numPr>
          <w:ilvl w:val="0"/>
          <w:numId w:val="1"/>
        </w:numPr>
        <w:ind w:left="284" w:hanging="426"/>
        <w:rPr>
          <w:rFonts w:eastAsia="Calibri"/>
          <w:sz w:val="26"/>
          <w:szCs w:val="26"/>
        </w:rPr>
      </w:pPr>
      <w:r w:rsidRPr="00F53650">
        <w:rPr>
          <w:sz w:val="26"/>
          <w:szCs w:val="26"/>
          <w:lang w:val="ru-RU"/>
        </w:rPr>
        <w:t>Требования</w:t>
      </w:r>
      <w:r w:rsidRPr="00F53650">
        <w:rPr>
          <w:sz w:val="26"/>
          <w:szCs w:val="26"/>
        </w:rPr>
        <w:t xml:space="preserve"> к качеству работ</w:t>
      </w:r>
      <w:r w:rsidRPr="00F53650">
        <w:rPr>
          <w:rFonts w:eastAsia="Calibri"/>
          <w:sz w:val="26"/>
          <w:szCs w:val="26"/>
          <w:lang w:val="ru-RU"/>
        </w:rPr>
        <w:t xml:space="preserve"> </w:t>
      </w:r>
      <w:r w:rsidR="000B2173" w:rsidRPr="00F53650">
        <w:rPr>
          <w:rFonts w:eastAsia="Calibri"/>
          <w:sz w:val="26"/>
          <w:szCs w:val="26"/>
          <w:lang w:val="ru-RU"/>
        </w:rPr>
        <w:t>…………………………</w:t>
      </w:r>
      <w:r w:rsidR="009F0CAE" w:rsidRPr="00F53650">
        <w:rPr>
          <w:rFonts w:eastAsia="Calibri"/>
          <w:sz w:val="26"/>
          <w:szCs w:val="26"/>
          <w:lang w:val="ru-RU"/>
        </w:rPr>
        <w:t>…………</w:t>
      </w:r>
      <w:r w:rsidR="002918DA" w:rsidRPr="00F53650">
        <w:rPr>
          <w:rFonts w:eastAsia="Calibri"/>
          <w:sz w:val="26"/>
          <w:szCs w:val="26"/>
          <w:lang w:val="ru-RU"/>
        </w:rPr>
        <w:t>…</w:t>
      </w:r>
      <w:r w:rsidR="00A53859" w:rsidRPr="00F53650">
        <w:rPr>
          <w:rFonts w:eastAsia="Calibri"/>
          <w:sz w:val="26"/>
          <w:szCs w:val="26"/>
          <w:lang w:val="ru-RU"/>
        </w:rPr>
        <w:t>…</w:t>
      </w:r>
      <w:proofErr w:type="gramStart"/>
      <w:r w:rsidR="00A53859" w:rsidRPr="00F53650">
        <w:rPr>
          <w:rFonts w:eastAsia="Calibri"/>
          <w:sz w:val="26"/>
          <w:szCs w:val="26"/>
          <w:lang w:val="ru-RU"/>
        </w:rPr>
        <w:t>…….</w:t>
      </w:r>
      <w:proofErr w:type="gramEnd"/>
      <w:r w:rsidR="009F0CAE" w:rsidRPr="00F53650">
        <w:rPr>
          <w:rFonts w:eastAsia="Calibri"/>
          <w:sz w:val="26"/>
          <w:szCs w:val="26"/>
          <w:lang w:val="ru-RU"/>
        </w:rPr>
        <w:t>…</w:t>
      </w:r>
      <w:r w:rsidRPr="00F53650">
        <w:rPr>
          <w:rFonts w:eastAsia="Calibri"/>
          <w:sz w:val="26"/>
          <w:szCs w:val="26"/>
          <w:lang w:val="ru-RU"/>
        </w:rPr>
        <w:t>..</w:t>
      </w:r>
      <w:r w:rsidR="00454451" w:rsidRPr="00F53650">
        <w:rPr>
          <w:rFonts w:eastAsia="Calibri"/>
          <w:sz w:val="26"/>
          <w:szCs w:val="26"/>
          <w:lang w:val="ru-RU"/>
        </w:rPr>
        <w:t>.</w:t>
      </w:r>
      <w:proofErr w:type="spellStart"/>
      <w:r w:rsidR="002918DA" w:rsidRPr="00F53650">
        <w:rPr>
          <w:rFonts w:eastAsia="Calibri"/>
          <w:sz w:val="26"/>
          <w:szCs w:val="26"/>
          <w:lang w:val="ru-RU"/>
        </w:rPr>
        <w:t>стр</w:t>
      </w:r>
      <w:proofErr w:type="spellEnd"/>
      <w:r w:rsidR="002918DA" w:rsidRPr="00F53650">
        <w:rPr>
          <w:rFonts w:eastAsia="Calibri"/>
          <w:sz w:val="26"/>
          <w:szCs w:val="26"/>
          <w:lang w:val="ru-RU"/>
        </w:rPr>
        <w:t xml:space="preserve"> </w:t>
      </w:r>
      <w:r w:rsidRPr="00F53650">
        <w:rPr>
          <w:rFonts w:eastAsia="Calibri"/>
          <w:sz w:val="26"/>
          <w:szCs w:val="26"/>
          <w:lang w:val="ru-RU"/>
        </w:rPr>
        <w:t>7</w:t>
      </w:r>
      <w:r w:rsidR="00A53859" w:rsidRPr="00F53650">
        <w:rPr>
          <w:rFonts w:eastAsia="Calibri"/>
          <w:sz w:val="26"/>
          <w:szCs w:val="26"/>
          <w:lang w:val="ru-RU"/>
        </w:rPr>
        <w:t>-1</w:t>
      </w:r>
      <w:r w:rsidRPr="00F53650">
        <w:rPr>
          <w:rFonts w:eastAsia="Calibri"/>
          <w:sz w:val="26"/>
          <w:szCs w:val="26"/>
          <w:lang w:val="ru-RU"/>
        </w:rPr>
        <w:t>2</w:t>
      </w:r>
      <w:r w:rsidR="00BA28AA" w:rsidRPr="00F53650">
        <w:rPr>
          <w:rFonts w:eastAsia="Calibri"/>
          <w:sz w:val="26"/>
          <w:szCs w:val="26"/>
          <w:lang w:val="ru-RU"/>
        </w:rPr>
        <w:t>.</w:t>
      </w:r>
    </w:p>
    <w:p w:rsidR="00BA28AA" w:rsidRPr="00F53650" w:rsidRDefault="00BA28AA" w:rsidP="00A53859">
      <w:pPr>
        <w:pStyle w:val="a3"/>
        <w:keepNext/>
        <w:keepLines/>
        <w:numPr>
          <w:ilvl w:val="0"/>
          <w:numId w:val="1"/>
        </w:numPr>
        <w:ind w:left="284" w:hanging="426"/>
        <w:rPr>
          <w:rFonts w:eastAsia="Calibri"/>
          <w:sz w:val="26"/>
          <w:szCs w:val="26"/>
        </w:rPr>
      </w:pPr>
      <w:r w:rsidRPr="00F53650">
        <w:rPr>
          <w:bCs/>
          <w:iCs/>
          <w:sz w:val="26"/>
          <w:szCs w:val="26"/>
          <w:lang w:eastAsia="ru-RU"/>
        </w:rPr>
        <w:t>Требования к документации по ценообразованию на этапе закупки</w:t>
      </w:r>
      <w:r w:rsidR="000B2173" w:rsidRPr="00F53650">
        <w:rPr>
          <w:bCs/>
          <w:iCs/>
          <w:sz w:val="26"/>
          <w:szCs w:val="26"/>
          <w:lang w:val="ru-RU" w:eastAsia="ru-RU"/>
        </w:rPr>
        <w:t>…………………………………………………………………</w:t>
      </w:r>
      <w:r w:rsidR="00A53859" w:rsidRPr="00F53650">
        <w:rPr>
          <w:bCs/>
          <w:iCs/>
          <w:sz w:val="26"/>
          <w:szCs w:val="26"/>
          <w:lang w:val="ru-RU" w:eastAsia="ru-RU"/>
        </w:rPr>
        <w:t>……</w:t>
      </w:r>
      <w:r w:rsidR="00F53650" w:rsidRPr="00F53650">
        <w:rPr>
          <w:bCs/>
          <w:iCs/>
          <w:sz w:val="26"/>
          <w:szCs w:val="26"/>
          <w:lang w:val="ru-RU" w:eastAsia="ru-RU"/>
        </w:rPr>
        <w:t>……..</w:t>
      </w:r>
      <w:r w:rsidR="00A53859" w:rsidRPr="00F53650">
        <w:rPr>
          <w:bCs/>
          <w:iCs/>
          <w:sz w:val="26"/>
          <w:szCs w:val="26"/>
          <w:lang w:val="ru-RU" w:eastAsia="ru-RU"/>
        </w:rPr>
        <w:t>.</w:t>
      </w:r>
      <w:r w:rsidR="000B2173" w:rsidRPr="00F53650">
        <w:rPr>
          <w:bCs/>
          <w:iCs/>
          <w:sz w:val="26"/>
          <w:szCs w:val="26"/>
          <w:lang w:val="ru-RU" w:eastAsia="ru-RU"/>
        </w:rPr>
        <w:t>..</w:t>
      </w:r>
      <w:proofErr w:type="spellStart"/>
      <w:r w:rsidRPr="00F53650">
        <w:rPr>
          <w:bCs/>
          <w:iCs/>
          <w:sz w:val="26"/>
          <w:szCs w:val="26"/>
          <w:lang w:val="ru-RU" w:eastAsia="ru-RU"/>
        </w:rPr>
        <w:t>стр</w:t>
      </w:r>
      <w:proofErr w:type="spellEnd"/>
      <w:r w:rsidRPr="00F53650">
        <w:rPr>
          <w:bCs/>
          <w:iCs/>
          <w:sz w:val="26"/>
          <w:szCs w:val="26"/>
          <w:lang w:val="ru-RU" w:eastAsia="ru-RU"/>
        </w:rPr>
        <w:t xml:space="preserve"> </w:t>
      </w:r>
      <w:r w:rsidR="00F53650" w:rsidRPr="00F53650">
        <w:rPr>
          <w:bCs/>
          <w:iCs/>
          <w:sz w:val="26"/>
          <w:szCs w:val="26"/>
          <w:lang w:val="ru-RU" w:eastAsia="ru-RU"/>
        </w:rPr>
        <w:t>13</w:t>
      </w:r>
      <w:r w:rsidRPr="00F53650">
        <w:rPr>
          <w:bCs/>
          <w:iCs/>
          <w:sz w:val="26"/>
          <w:szCs w:val="26"/>
          <w:lang w:val="ru-RU" w:eastAsia="ru-RU"/>
        </w:rPr>
        <w:t>.</w:t>
      </w:r>
    </w:p>
    <w:p w:rsidR="00F53650" w:rsidRPr="00F53650" w:rsidRDefault="00F53650" w:rsidP="00A53859">
      <w:pPr>
        <w:pStyle w:val="a3"/>
        <w:keepNext/>
        <w:keepLines/>
        <w:numPr>
          <w:ilvl w:val="0"/>
          <w:numId w:val="1"/>
        </w:numPr>
        <w:ind w:left="284" w:hanging="426"/>
        <w:rPr>
          <w:rFonts w:eastAsia="Calibri"/>
          <w:sz w:val="26"/>
          <w:szCs w:val="26"/>
        </w:rPr>
      </w:pPr>
      <w:r w:rsidRPr="00F53650">
        <w:rPr>
          <w:sz w:val="26"/>
          <w:szCs w:val="26"/>
        </w:rPr>
        <w:t>Требования к документации по ценообразованию на этапе заключения (исполнения) договора</w:t>
      </w:r>
      <w:r w:rsidRPr="00F53650">
        <w:rPr>
          <w:bCs/>
          <w:iCs/>
          <w:sz w:val="26"/>
          <w:szCs w:val="26"/>
          <w:lang w:val="ru-RU" w:eastAsia="ru-RU"/>
        </w:rPr>
        <w:t xml:space="preserve"> ……………………………………………………………………….....</w:t>
      </w:r>
      <w:proofErr w:type="spellStart"/>
      <w:r w:rsidRPr="00F53650">
        <w:rPr>
          <w:bCs/>
          <w:iCs/>
          <w:sz w:val="26"/>
          <w:szCs w:val="26"/>
          <w:lang w:val="ru-RU" w:eastAsia="ru-RU"/>
        </w:rPr>
        <w:t>стр</w:t>
      </w:r>
      <w:proofErr w:type="spellEnd"/>
      <w:r w:rsidRPr="00F53650">
        <w:rPr>
          <w:bCs/>
          <w:iCs/>
          <w:sz w:val="26"/>
          <w:szCs w:val="26"/>
          <w:lang w:val="ru-RU" w:eastAsia="ru-RU"/>
        </w:rPr>
        <w:t xml:space="preserve"> 13-14.</w:t>
      </w:r>
    </w:p>
    <w:p w:rsidR="00BA28AA" w:rsidRPr="00A53859" w:rsidRDefault="00BA28AA" w:rsidP="00A53859">
      <w:pPr>
        <w:pStyle w:val="11"/>
        <w:tabs>
          <w:tab w:val="left" w:pos="560"/>
          <w:tab w:val="right" w:leader="dot" w:pos="9911"/>
        </w:tabs>
        <w:rPr>
          <w:rFonts w:eastAsiaTheme="minorEastAsia" w:cs="Times New Roman"/>
          <w:b w:val="0"/>
          <w:bCs w:val="0"/>
          <w:iCs w:val="0"/>
          <w:noProof/>
          <w:sz w:val="26"/>
          <w:szCs w:val="26"/>
        </w:rPr>
      </w:pPr>
      <w:r w:rsidRPr="00A53859">
        <w:rPr>
          <w:rFonts w:cs="Times New Roman"/>
          <w:bCs w:val="0"/>
          <w:i/>
          <w:iCs w:val="0"/>
          <w:caps/>
          <w:sz w:val="26"/>
          <w:szCs w:val="26"/>
        </w:rPr>
        <w:fldChar w:fldCharType="begin"/>
      </w:r>
      <w:r w:rsidRPr="00A53859">
        <w:rPr>
          <w:rFonts w:cs="Times New Roman"/>
          <w:bCs w:val="0"/>
          <w:i/>
          <w:iCs w:val="0"/>
          <w:caps/>
          <w:sz w:val="26"/>
          <w:szCs w:val="26"/>
        </w:rPr>
        <w:instrText xml:space="preserve"> TOC \o "1-4" \h \z \u </w:instrText>
      </w:r>
      <w:r w:rsidRPr="00A53859">
        <w:rPr>
          <w:rFonts w:cs="Times New Roman"/>
          <w:bCs w:val="0"/>
          <w:i/>
          <w:iCs w:val="0"/>
          <w:caps/>
          <w:sz w:val="26"/>
          <w:szCs w:val="26"/>
        </w:rPr>
        <w:fldChar w:fldCharType="separate"/>
      </w:r>
    </w:p>
    <w:p w:rsidR="00BA28AA" w:rsidRPr="00A53859" w:rsidRDefault="00BA28AA" w:rsidP="00A53859">
      <w:pPr>
        <w:pStyle w:val="11"/>
        <w:tabs>
          <w:tab w:val="right" w:leader="dot" w:pos="9911"/>
        </w:tabs>
        <w:rPr>
          <w:rFonts w:eastAsiaTheme="minorEastAsia" w:cs="Times New Roman"/>
          <w:b w:val="0"/>
          <w:bCs w:val="0"/>
          <w:iCs w:val="0"/>
          <w:noProof/>
          <w:sz w:val="26"/>
          <w:szCs w:val="26"/>
        </w:rPr>
      </w:pPr>
    </w:p>
    <w:p w:rsidR="00BA28AA" w:rsidRDefault="00BA28AA" w:rsidP="00A53859">
      <w:pPr>
        <w:rPr>
          <w:rFonts w:cstheme="minorHAnsi"/>
          <w:bCs/>
          <w:i/>
          <w:iCs/>
          <w:caps/>
        </w:rPr>
      </w:pPr>
      <w:r w:rsidRPr="00A53859">
        <w:rPr>
          <w:rFonts w:ascii="Times New Roman" w:hAnsi="Times New Roman" w:cs="Times New Roman"/>
          <w:bCs/>
          <w:i/>
          <w:iCs/>
          <w:caps/>
          <w:sz w:val="26"/>
          <w:szCs w:val="26"/>
        </w:rPr>
        <w:fldChar w:fldCharType="end"/>
      </w:r>
    </w:p>
    <w:p w:rsidR="00BA28AA" w:rsidRDefault="00BA28AA" w:rsidP="00BA28AA">
      <w:pPr>
        <w:rPr>
          <w:rFonts w:cstheme="minorHAnsi"/>
          <w:bCs/>
          <w:i/>
          <w:iCs/>
          <w:caps/>
        </w:rPr>
      </w:pPr>
    </w:p>
    <w:p w:rsidR="00BA28AA" w:rsidRDefault="00BA28AA" w:rsidP="00BA28AA">
      <w:pPr>
        <w:rPr>
          <w:rFonts w:cstheme="minorHAnsi"/>
          <w:bCs/>
          <w:i/>
          <w:iCs/>
          <w:caps/>
        </w:rPr>
      </w:pPr>
    </w:p>
    <w:p w:rsidR="00BA28AA" w:rsidRDefault="00BA28AA" w:rsidP="00BA28AA">
      <w:pPr>
        <w:rPr>
          <w:rFonts w:cstheme="minorHAnsi"/>
          <w:bCs/>
          <w:iCs/>
          <w:caps/>
        </w:rPr>
      </w:pPr>
    </w:p>
    <w:p w:rsidR="00BA28AA" w:rsidRDefault="00BA28AA" w:rsidP="00BA28AA">
      <w:pPr>
        <w:rPr>
          <w:rFonts w:cstheme="minorHAnsi"/>
          <w:bCs/>
          <w:iCs/>
          <w:caps/>
        </w:rPr>
      </w:pPr>
    </w:p>
    <w:p w:rsidR="00BA28AA" w:rsidRDefault="00BA28AA" w:rsidP="00BA28AA">
      <w:pPr>
        <w:rPr>
          <w:rFonts w:cstheme="minorHAnsi"/>
          <w:bCs/>
          <w:iCs/>
          <w:caps/>
        </w:rPr>
      </w:pPr>
    </w:p>
    <w:p w:rsidR="00BA28AA" w:rsidRDefault="00BA28AA" w:rsidP="00BA28AA">
      <w:pPr>
        <w:rPr>
          <w:rFonts w:cstheme="minorHAnsi"/>
          <w:bCs/>
          <w:iCs/>
          <w:caps/>
        </w:rPr>
      </w:pPr>
    </w:p>
    <w:p w:rsidR="00BA28AA" w:rsidRDefault="00BA28AA" w:rsidP="00BA28AA">
      <w:pPr>
        <w:rPr>
          <w:rFonts w:cstheme="minorHAnsi"/>
          <w:bCs/>
          <w:iCs/>
          <w:caps/>
        </w:rPr>
      </w:pPr>
    </w:p>
    <w:p w:rsidR="00BA28AA" w:rsidRDefault="00BA28AA" w:rsidP="00BA28AA">
      <w:pPr>
        <w:rPr>
          <w:rFonts w:cstheme="minorHAnsi"/>
          <w:bCs/>
          <w:iCs/>
          <w:caps/>
        </w:rPr>
      </w:pPr>
    </w:p>
    <w:p w:rsidR="00BA28AA" w:rsidRDefault="00BA28AA" w:rsidP="00BA28AA">
      <w:pPr>
        <w:rPr>
          <w:rFonts w:cstheme="minorHAnsi"/>
          <w:bCs/>
          <w:iCs/>
          <w:caps/>
        </w:rPr>
      </w:pPr>
    </w:p>
    <w:p w:rsidR="00BA28AA" w:rsidRDefault="00BA28AA" w:rsidP="00BA28AA">
      <w:pPr>
        <w:rPr>
          <w:rFonts w:cstheme="minorHAnsi"/>
          <w:bCs/>
          <w:iCs/>
          <w:caps/>
        </w:rPr>
      </w:pPr>
    </w:p>
    <w:p w:rsidR="00BA28AA" w:rsidRDefault="00BA28AA" w:rsidP="00BA28AA">
      <w:pPr>
        <w:rPr>
          <w:rFonts w:cstheme="minorHAnsi"/>
          <w:bCs/>
          <w:iCs/>
          <w:caps/>
        </w:rPr>
      </w:pPr>
    </w:p>
    <w:p w:rsidR="00BA28AA" w:rsidRDefault="00BA28AA" w:rsidP="00BA28AA">
      <w:pPr>
        <w:rPr>
          <w:rFonts w:cstheme="minorHAnsi"/>
          <w:bCs/>
          <w:iCs/>
          <w:caps/>
        </w:rPr>
      </w:pPr>
    </w:p>
    <w:p w:rsidR="00BA28AA" w:rsidRDefault="00BA28AA" w:rsidP="00BA28AA">
      <w:pPr>
        <w:rPr>
          <w:rFonts w:cstheme="minorHAnsi"/>
          <w:bCs/>
          <w:iCs/>
          <w:caps/>
        </w:rPr>
      </w:pPr>
    </w:p>
    <w:p w:rsidR="00BA28AA" w:rsidRDefault="00BA28AA" w:rsidP="00BA28AA">
      <w:pPr>
        <w:rPr>
          <w:rFonts w:cstheme="minorHAnsi"/>
          <w:bCs/>
          <w:iCs/>
          <w:caps/>
        </w:rPr>
      </w:pPr>
    </w:p>
    <w:p w:rsidR="00BA28AA" w:rsidRDefault="00BA28AA" w:rsidP="00BA28AA">
      <w:pPr>
        <w:rPr>
          <w:rFonts w:cstheme="minorHAnsi"/>
          <w:bCs/>
          <w:iCs/>
          <w:caps/>
        </w:rPr>
      </w:pPr>
    </w:p>
    <w:p w:rsidR="00BA28AA" w:rsidRDefault="00BA28AA" w:rsidP="00BA28AA">
      <w:pPr>
        <w:rPr>
          <w:rFonts w:cstheme="minorHAnsi"/>
          <w:bCs/>
          <w:iCs/>
          <w:caps/>
        </w:rPr>
      </w:pPr>
    </w:p>
    <w:p w:rsidR="00BA28AA" w:rsidRDefault="00BA28AA" w:rsidP="00BA28AA">
      <w:pPr>
        <w:rPr>
          <w:rFonts w:cstheme="minorHAnsi"/>
          <w:bCs/>
          <w:iCs/>
          <w:caps/>
        </w:rPr>
      </w:pPr>
    </w:p>
    <w:p w:rsidR="00BA28AA" w:rsidRDefault="00BA28AA" w:rsidP="00BA28AA">
      <w:pPr>
        <w:rPr>
          <w:rFonts w:cstheme="minorHAnsi"/>
          <w:bCs/>
          <w:iCs/>
          <w:caps/>
        </w:rPr>
      </w:pPr>
    </w:p>
    <w:p w:rsidR="00BA28AA" w:rsidRPr="00505D2C" w:rsidRDefault="00BA28AA" w:rsidP="00410B72">
      <w:pPr>
        <w:keepNext/>
        <w:numPr>
          <w:ilvl w:val="1"/>
          <w:numId w:val="0"/>
        </w:numPr>
        <w:spacing w:before="120" w:after="60" w:line="240" w:lineRule="auto"/>
        <w:ind w:left="432" w:hanging="432"/>
        <w:jc w:val="center"/>
        <w:outlineLvl w:val="3"/>
        <w:rPr>
          <w:rFonts w:ascii="Times New Roman" w:eastAsia="Calibri" w:hAnsi="Times New Roman" w:cs="Times New Roman"/>
          <w:b/>
          <w:bCs/>
          <w:sz w:val="26"/>
          <w:szCs w:val="26"/>
          <w:lang w:val="x-none" w:eastAsia="x-none"/>
        </w:rPr>
      </w:pPr>
      <w:bookmarkStart w:id="0" w:name="_Toc54643122"/>
      <w:r w:rsidRPr="00505D2C">
        <w:rPr>
          <w:rFonts w:ascii="Times New Roman" w:eastAsia="Calibri" w:hAnsi="Times New Roman" w:cs="Times New Roman"/>
          <w:b/>
          <w:bCs/>
          <w:sz w:val="26"/>
          <w:szCs w:val="26"/>
          <w:lang w:val="x-none" w:eastAsia="x-none"/>
        </w:rPr>
        <w:lastRenderedPageBreak/>
        <w:t>Обозначения и сокращения</w:t>
      </w:r>
      <w:bookmarkEnd w:id="0"/>
    </w:p>
    <w:tbl>
      <w:tblPr>
        <w:tblW w:w="10197" w:type="dxa"/>
        <w:jc w:val="center"/>
        <w:tblLook w:val="04A0" w:firstRow="1" w:lastRow="0" w:firstColumn="1" w:lastColumn="0" w:noHBand="0" w:noVBand="1"/>
      </w:tblPr>
      <w:tblGrid>
        <w:gridCol w:w="2552"/>
        <w:gridCol w:w="7645"/>
      </w:tblGrid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АО</w:t>
            </w: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 xml:space="preserve"> «ДРСК»</w:t>
            </w: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Акционерное общество</w:t>
            </w: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 xml:space="preserve"> «Дальневосточная распределительная сетевая компания»</w:t>
            </w: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И</w:t>
            </w: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Инструкция</w:t>
            </w:r>
          </w:p>
        </w:tc>
      </w:tr>
      <w:tr w:rsidR="00BA28AA" w:rsidRPr="00505D2C" w:rsidTr="00DA2CE0">
        <w:trPr>
          <w:cantSplit/>
          <w:jc w:val="center"/>
        </w:trPr>
        <w:tc>
          <w:tcPr>
            <w:tcW w:w="2552" w:type="dxa"/>
          </w:tcPr>
          <w:p w:rsidR="00BA28AA" w:rsidRPr="00505D2C" w:rsidRDefault="00BA28AA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ВЛ</w:t>
            </w:r>
          </w:p>
        </w:tc>
        <w:tc>
          <w:tcPr>
            <w:tcW w:w="7645" w:type="dxa"/>
          </w:tcPr>
          <w:p w:rsidR="00BA28AA" w:rsidRPr="00505D2C" w:rsidRDefault="00BA28AA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Воздушная линия</w:t>
            </w: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C21E9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КЛ</w:t>
            </w:r>
          </w:p>
        </w:tc>
        <w:tc>
          <w:tcPr>
            <w:tcW w:w="7645" w:type="dxa"/>
          </w:tcPr>
          <w:p w:rsidR="00751B62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Кабельная линия</w:t>
            </w: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C21E9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КПТ</w:t>
            </w: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Кадастровый план территории</w:t>
            </w: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КТП</w:t>
            </w: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Комплектная трансформаторная подстанция</w:t>
            </w: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ЛЭП</w:t>
            </w: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Линия электропередачи</w:t>
            </w: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ППР</w:t>
            </w: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Проект производства работ</w:t>
            </w: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ПТЭ</w:t>
            </w: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Правила технической эксплуатации</w:t>
            </w: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ПУЭ</w:t>
            </w: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Правила устройства электроустановок</w:t>
            </w:r>
          </w:p>
        </w:tc>
      </w:tr>
      <w:tr w:rsidR="00DA2CE0" w:rsidRPr="00505D2C" w:rsidTr="00DA2CE0">
        <w:trPr>
          <w:cantSplit/>
          <w:jc w:val="center"/>
        </w:trPr>
        <w:tc>
          <w:tcPr>
            <w:tcW w:w="2552" w:type="dxa"/>
          </w:tcPr>
          <w:p w:rsidR="00DA2CE0" w:rsidRPr="00505D2C" w:rsidRDefault="00DA2CE0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ПЮЭС</w:t>
            </w:r>
          </w:p>
        </w:tc>
        <w:tc>
          <w:tcPr>
            <w:tcW w:w="7645" w:type="dxa"/>
          </w:tcPr>
          <w:p w:rsidR="00DA2CE0" w:rsidRPr="00505D2C" w:rsidRDefault="00DA2CE0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Приморские южные электрические сети</w:t>
            </w: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РД</w:t>
            </w: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Руководящие документы</w:t>
            </w: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РЭС</w:t>
            </w: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Районные электрические сети</w:t>
            </w: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СанПиН</w:t>
            </w: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Санитарные правила и нормы</w:t>
            </w: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СНиП</w:t>
            </w: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Строительные нормы и правила</w:t>
            </w:r>
          </w:p>
        </w:tc>
      </w:tr>
      <w:tr w:rsidR="00DA2CE0" w:rsidRPr="00505D2C" w:rsidTr="00DA2CE0">
        <w:trPr>
          <w:cantSplit/>
          <w:jc w:val="center"/>
        </w:trPr>
        <w:tc>
          <w:tcPr>
            <w:tcW w:w="2552" w:type="dxa"/>
          </w:tcPr>
          <w:p w:rsidR="00DA2CE0" w:rsidRPr="00505D2C" w:rsidRDefault="00DA2CE0" w:rsidP="00DA2CE0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DA2CE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СП</w:t>
            </w:r>
            <w:r w:rsidRPr="00DA2CE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ab/>
            </w:r>
          </w:p>
        </w:tc>
        <w:tc>
          <w:tcPr>
            <w:tcW w:w="7645" w:type="dxa"/>
          </w:tcPr>
          <w:p w:rsidR="00DA2CE0" w:rsidRPr="00505D2C" w:rsidRDefault="00DA2CE0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Структурное подразделение</w:t>
            </w: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СП</w:t>
            </w:r>
            <w:r w:rsidR="00DA2CE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 xml:space="preserve"> </w:t>
            </w:r>
            <w:r w:rsidR="00DA2CE0" w:rsidRPr="00DA2CE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48.13330.2011</w:t>
            </w: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Свод правил</w:t>
            </w:r>
            <w:r w:rsidR="00DA2CE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DA2CE0" w:rsidRPr="00505D2C" w:rsidTr="00DA2CE0">
        <w:trPr>
          <w:cantSplit/>
          <w:jc w:val="center"/>
        </w:trPr>
        <w:tc>
          <w:tcPr>
            <w:tcW w:w="2552" w:type="dxa"/>
          </w:tcPr>
          <w:p w:rsidR="00DA2CE0" w:rsidRPr="00505D2C" w:rsidRDefault="00DA2CE0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 xml:space="preserve">       </w:t>
            </w:r>
            <w:r w:rsidRPr="00DA2CE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76.13330.2016</w:t>
            </w:r>
          </w:p>
        </w:tc>
        <w:tc>
          <w:tcPr>
            <w:tcW w:w="7645" w:type="dxa"/>
          </w:tcPr>
          <w:p w:rsidR="00DA2CE0" w:rsidRPr="00505D2C" w:rsidRDefault="00DA2CE0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</w:p>
        </w:tc>
      </w:tr>
      <w:tr w:rsidR="00DA2CE0" w:rsidRPr="00505D2C" w:rsidTr="00DA2CE0">
        <w:trPr>
          <w:cantSplit/>
          <w:jc w:val="center"/>
        </w:trPr>
        <w:tc>
          <w:tcPr>
            <w:tcW w:w="2552" w:type="dxa"/>
          </w:tcPr>
          <w:p w:rsidR="00DA2CE0" w:rsidRPr="00C21E9C" w:rsidRDefault="00DA2CE0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 xml:space="preserve">      </w:t>
            </w:r>
            <w:r w:rsidRPr="00DA2CE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126.13330.2017</w:t>
            </w:r>
          </w:p>
        </w:tc>
        <w:tc>
          <w:tcPr>
            <w:tcW w:w="7645" w:type="dxa"/>
          </w:tcPr>
          <w:p w:rsidR="00DA2CE0" w:rsidRPr="00C21E9C" w:rsidRDefault="00DA2CE0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C21E9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СПДС</w:t>
            </w: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C21E9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Система проектной документации для строительства</w:t>
            </w: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СРО</w:t>
            </w: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Саморегулируемые организации</w:t>
            </w: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СТП</w:t>
            </w: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Столбовая трансформаторная подстанция</w:t>
            </w: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ТП</w:t>
            </w: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shd w:val="clear" w:color="auto" w:fill="FFFF99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Трансформаторная подстанция</w:t>
            </w:r>
            <w:r w:rsidRPr="00505D2C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shd w:val="clear" w:color="auto" w:fill="FFFF99"/>
                <w:lang w:eastAsia="ru-RU"/>
              </w:rPr>
              <w:t xml:space="preserve"> </w:t>
            </w: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ТТ</w:t>
            </w: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Технические требования</w:t>
            </w: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4F73F9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4F73F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ПУД</w:t>
            </w:r>
          </w:p>
        </w:tc>
        <w:tc>
          <w:tcPr>
            <w:tcW w:w="7645" w:type="dxa"/>
          </w:tcPr>
          <w:p w:rsidR="00751B62" w:rsidRPr="00505D2C" w:rsidRDefault="004F73F9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П</w:t>
            </w:r>
            <w:r w:rsidRPr="004F73F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равоустанавливающий документ</w:t>
            </w: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</w:p>
        </w:tc>
      </w:tr>
    </w:tbl>
    <w:p w:rsidR="00BA28AA" w:rsidRPr="00505D2C" w:rsidRDefault="00BA28AA" w:rsidP="00BA28AA">
      <w:pPr>
        <w:rPr>
          <w:sz w:val="26"/>
          <w:szCs w:val="26"/>
        </w:rPr>
      </w:pPr>
    </w:p>
    <w:p w:rsidR="00BA28AA" w:rsidRDefault="00BA28AA" w:rsidP="00BA28AA"/>
    <w:p w:rsidR="00BA28AA" w:rsidRDefault="00BA28AA" w:rsidP="00BA28AA"/>
    <w:p w:rsidR="00BA28AA" w:rsidRDefault="00BA28AA" w:rsidP="00BA28AA"/>
    <w:p w:rsidR="00BA28AA" w:rsidRDefault="00BA28AA" w:rsidP="00BA28AA"/>
    <w:p w:rsidR="00BA28AA" w:rsidRDefault="00BA28AA" w:rsidP="00BA28AA"/>
    <w:p w:rsidR="00BA28AA" w:rsidRDefault="00BA28AA" w:rsidP="00BA28AA"/>
    <w:p w:rsidR="00BA28AA" w:rsidRDefault="00BA28AA" w:rsidP="00BA28AA"/>
    <w:p w:rsidR="00BA28AA" w:rsidRDefault="00BA28AA" w:rsidP="00BA28AA"/>
    <w:p w:rsidR="00BA28AA" w:rsidRDefault="00BA28AA" w:rsidP="00BA28AA"/>
    <w:p w:rsidR="00BA28AA" w:rsidRDefault="00BA28AA" w:rsidP="00BA28AA"/>
    <w:p w:rsidR="00BA28AA" w:rsidRDefault="00BA28AA" w:rsidP="00BA28AA"/>
    <w:p w:rsidR="0094468A" w:rsidRPr="00505D2C" w:rsidRDefault="0094468A" w:rsidP="00AC4724">
      <w:pPr>
        <w:pageBreakBefore/>
        <w:numPr>
          <w:ilvl w:val="0"/>
          <w:numId w:val="3"/>
        </w:numPr>
        <w:spacing w:after="120" w:line="240" w:lineRule="auto"/>
        <w:ind w:left="567" w:firstLine="142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05D2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lastRenderedPageBreak/>
        <w:t>Наименование закупаемых работ.</w:t>
      </w:r>
    </w:p>
    <w:p w:rsidR="004556B0" w:rsidRDefault="0094468A" w:rsidP="002C12F8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5D2C">
        <w:rPr>
          <w:rFonts w:ascii="Times New Roman" w:hAnsi="Times New Roman" w:cs="Times New Roman"/>
          <w:sz w:val="26"/>
          <w:szCs w:val="26"/>
        </w:rPr>
        <w:t>1.1.</w:t>
      </w:r>
      <w:r w:rsidRPr="00505D2C">
        <w:rPr>
          <w:sz w:val="26"/>
          <w:szCs w:val="26"/>
        </w:rPr>
        <w:t xml:space="preserve"> </w:t>
      </w:r>
      <w:r w:rsidR="00267439" w:rsidRPr="00032C01">
        <w:rPr>
          <w:rFonts w:ascii="Times New Roman" w:hAnsi="Times New Roman" w:cs="Times New Roman"/>
          <w:color w:val="700000"/>
          <w:sz w:val="26"/>
          <w:szCs w:val="26"/>
        </w:rPr>
        <w:t xml:space="preserve">ОКДП2 42.22.12.110 </w:t>
      </w:r>
      <w:r w:rsidR="00935F18" w:rsidRPr="00935F18">
        <w:rPr>
          <w:rFonts w:ascii="Times New Roman" w:hAnsi="Times New Roman" w:cs="Times New Roman"/>
          <w:color w:val="700000"/>
          <w:sz w:val="26"/>
          <w:szCs w:val="26"/>
        </w:rPr>
        <w:t>Выполнение мероприятий по строительству и реконструкции электрических сетей до 20 кВ для технологического присоединения потребителей на территории обслуживания СП "Приморские северные электрические сети" филиала АО "ДРСК" "Приморские электрические сети" в рамках инвестиционной программы в составе мероприятий по Г-ПЭС-1, Г-ПЭС-2, Г-ПЭС-5, Г-ПЭС-6</w:t>
      </w:r>
      <w:r w:rsidR="007725B3">
        <w:rPr>
          <w:rFonts w:ascii="Times New Roman" w:hAnsi="Times New Roman" w:cs="Times New Roman"/>
          <w:color w:val="700000"/>
          <w:sz w:val="26"/>
          <w:szCs w:val="26"/>
        </w:rPr>
        <w:t>.</w:t>
      </w:r>
    </w:p>
    <w:p w:rsidR="00BB08C5" w:rsidRPr="00505D2C" w:rsidRDefault="00BB08C5" w:rsidP="00AC4724">
      <w:pPr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05D2C">
        <w:rPr>
          <w:rFonts w:ascii="Times New Roman" w:hAnsi="Times New Roman" w:cs="Times New Roman"/>
          <w:b/>
          <w:sz w:val="26"/>
          <w:szCs w:val="26"/>
        </w:rPr>
        <w:t>2. Заказчик.</w:t>
      </w:r>
    </w:p>
    <w:p w:rsidR="00706B25" w:rsidRPr="00505D2C" w:rsidRDefault="00706B25" w:rsidP="00AC4724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5D2C">
        <w:rPr>
          <w:rFonts w:ascii="Times New Roman" w:hAnsi="Times New Roman" w:cs="Times New Roman"/>
          <w:sz w:val="26"/>
          <w:szCs w:val="26"/>
        </w:rPr>
        <w:t>Акционерное общество «ДРСК» филиал «</w:t>
      </w:r>
      <w:r w:rsidR="00AC4724">
        <w:rPr>
          <w:rFonts w:ascii="Times New Roman" w:hAnsi="Times New Roman" w:cs="Times New Roman"/>
          <w:sz w:val="26"/>
          <w:szCs w:val="26"/>
        </w:rPr>
        <w:t>Приморские</w:t>
      </w:r>
      <w:r w:rsidRPr="00505D2C">
        <w:rPr>
          <w:rFonts w:ascii="Times New Roman" w:hAnsi="Times New Roman" w:cs="Times New Roman"/>
          <w:sz w:val="26"/>
          <w:szCs w:val="26"/>
        </w:rPr>
        <w:t xml:space="preserve"> электрические сети» (сокр</w:t>
      </w:r>
      <w:r w:rsidR="00AC4724">
        <w:rPr>
          <w:rFonts w:ascii="Times New Roman" w:hAnsi="Times New Roman" w:cs="Times New Roman"/>
          <w:sz w:val="26"/>
          <w:szCs w:val="26"/>
        </w:rPr>
        <w:t xml:space="preserve">ащенное наименование: АО «ДРСК» </w:t>
      </w:r>
      <w:r w:rsidRPr="00505D2C">
        <w:rPr>
          <w:rFonts w:ascii="Times New Roman" w:hAnsi="Times New Roman" w:cs="Times New Roman"/>
          <w:sz w:val="26"/>
          <w:szCs w:val="26"/>
        </w:rPr>
        <w:t>«</w:t>
      </w:r>
      <w:r w:rsidR="00AC4724">
        <w:rPr>
          <w:rFonts w:ascii="Times New Roman" w:hAnsi="Times New Roman" w:cs="Times New Roman"/>
          <w:sz w:val="26"/>
          <w:szCs w:val="26"/>
        </w:rPr>
        <w:t>ПЭС</w:t>
      </w:r>
      <w:r w:rsidRPr="00505D2C">
        <w:rPr>
          <w:rFonts w:ascii="Times New Roman" w:hAnsi="Times New Roman" w:cs="Times New Roman"/>
          <w:sz w:val="26"/>
          <w:szCs w:val="26"/>
        </w:rPr>
        <w:t>»);</w:t>
      </w:r>
    </w:p>
    <w:p w:rsidR="00706B25" w:rsidRPr="00505D2C" w:rsidRDefault="00706B25" w:rsidP="00AC472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5D2C">
        <w:rPr>
          <w:rFonts w:ascii="Times New Roman" w:hAnsi="Times New Roman" w:cs="Times New Roman"/>
          <w:sz w:val="26"/>
          <w:szCs w:val="26"/>
        </w:rPr>
        <w:t xml:space="preserve">Адрес (Место нахождения): </w:t>
      </w:r>
      <w:r w:rsidR="00AC4724">
        <w:rPr>
          <w:rFonts w:ascii="Times New Roman" w:hAnsi="Times New Roman" w:cs="Times New Roman"/>
          <w:sz w:val="26"/>
          <w:szCs w:val="26"/>
        </w:rPr>
        <w:t>Приморский</w:t>
      </w:r>
      <w:r w:rsidRPr="00505D2C">
        <w:rPr>
          <w:rFonts w:ascii="Times New Roman" w:hAnsi="Times New Roman" w:cs="Times New Roman"/>
          <w:sz w:val="26"/>
          <w:szCs w:val="26"/>
        </w:rPr>
        <w:t xml:space="preserve"> край, г. </w:t>
      </w:r>
      <w:r w:rsidR="00AC4724">
        <w:rPr>
          <w:rFonts w:ascii="Times New Roman" w:hAnsi="Times New Roman" w:cs="Times New Roman"/>
          <w:sz w:val="26"/>
          <w:szCs w:val="26"/>
        </w:rPr>
        <w:t>Владивосток</w:t>
      </w:r>
      <w:r w:rsidRPr="00505D2C">
        <w:rPr>
          <w:rFonts w:ascii="Times New Roman" w:hAnsi="Times New Roman" w:cs="Times New Roman"/>
          <w:sz w:val="26"/>
          <w:szCs w:val="26"/>
        </w:rPr>
        <w:t xml:space="preserve">, ул. </w:t>
      </w:r>
      <w:r w:rsidR="00AC4724">
        <w:rPr>
          <w:rFonts w:ascii="Times New Roman" w:hAnsi="Times New Roman" w:cs="Times New Roman"/>
          <w:sz w:val="26"/>
          <w:szCs w:val="26"/>
        </w:rPr>
        <w:t>Командорская</w:t>
      </w:r>
      <w:r w:rsidRPr="00505D2C">
        <w:rPr>
          <w:rFonts w:ascii="Times New Roman" w:hAnsi="Times New Roman" w:cs="Times New Roman"/>
          <w:sz w:val="26"/>
          <w:szCs w:val="26"/>
        </w:rPr>
        <w:t xml:space="preserve"> 13</w:t>
      </w:r>
      <w:r w:rsidR="00AC4724">
        <w:rPr>
          <w:rFonts w:ascii="Times New Roman" w:hAnsi="Times New Roman" w:cs="Times New Roman"/>
          <w:sz w:val="26"/>
          <w:szCs w:val="26"/>
        </w:rPr>
        <w:t xml:space="preserve"> А</w:t>
      </w:r>
      <w:r w:rsidRPr="00505D2C">
        <w:rPr>
          <w:rFonts w:ascii="Times New Roman" w:hAnsi="Times New Roman" w:cs="Times New Roman"/>
          <w:sz w:val="26"/>
          <w:szCs w:val="26"/>
        </w:rPr>
        <w:t>.</w:t>
      </w:r>
    </w:p>
    <w:p w:rsidR="00706B25" w:rsidRPr="00505D2C" w:rsidRDefault="00706B25" w:rsidP="00AC4724">
      <w:pPr>
        <w:spacing w:after="120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05D2C">
        <w:rPr>
          <w:rFonts w:ascii="Times New Roman" w:hAnsi="Times New Roman" w:cs="Times New Roman"/>
          <w:b/>
          <w:sz w:val="26"/>
          <w:szCs w:val="26"/>
        </w:rPr>
        <w:t>3. Цели и задачи.</w:t>
      </w:r>
    </w:p>
    <w:p w:rsidR="00200CF5" w:rsidRPr="00505D2C" w:rsidRDefault="00200CF5" w:rsidP="00CD0A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05D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3.1. Настоящие Технические требования составлены в целях выполнения мероприятий по технологическому присоединению энергопринимающих устройств заявителей к электрическим сетям Заказчика, путём строительства (реконструкции) объектов электросетевого хозяйства на территории </w:t>
      </w:r>
      <w:r w:rsidR="00AC472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Приморского края</w:t>
      </w:r>
      <w:r w:rsidRPr="00505D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200CF5" w:rsidRPr="00505D2C" w:rsidRDefault="00200CF5" w:rsidP="00CD0A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40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3.2. </w:t>
      </w:r>
      <w:r w:rsidR="00AC4724" w:rsidRPr="00AC472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Заказчик планирует заключить с победителем закупки рамочный договор на выполнение работ по строительству (реконструкции) электрических сетей напряжением до 20 кВ для нужд филиала АО «ДРСК» «</w:t>
      </w:r>
      <w:r w:rsidR="00AC472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</w:t>
      </w:r>
      <w:r w:rsidR="00AC4724" w:rsidRPr="00AC472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ЭС» (далее – подрядные работы)</w:t>
      </w:r>
      <w:r w:rsidRPr="00AE40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661BA0" w:rsidRPr="00661BA0" w:rsidRDefault="00200CF5" w:rsidP="00CD0A15">
      <w:pPr>
        <w:ind w:firstLine="709"/>
        <w:jc w:val="both"/>
        <w:rPr>
          <w:rFonts w:ascii="Times New Roman" w:eastAsia="Times New Roman" w:hAnsi="Times New Roman" w:cs="Times New Roman"/>
          <w:color w:val="0070C0"/>
          <w:sz w:val="26"/>
          <w:szCs w:val="26"/>
          <w:lang w:eastAsia="ru-RU"/>
        </w:rPr>
      </w:pPr>
      <w:r w:rsidRPr="00505D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3.3. Планируемый объём выполн</w:t>
      </w:r>
      <w:r w:rsidR="00043E2E" w:rsidRPr="00505D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яемых работ составляет не более </w:t>
      </w:r>
      <w:r w:rsidR="00626591" w:rsidRPr="003B584B">
        <w:rPr>
          <w:rFonts w:ascii="Times New Roman" w:eastAsia="Times New Roman" w:hAnsi="Times New Roman" w:cs="Times New Roman"/>
          <w:b/>
          <w:color w:val="0070C0"/>
          <w:sz w:val="26"/>
          <w:szCs w:val="26"/>
          <w:lang w:eastAsia="ru-RU"/>
        </w:rPr>
        <w:t>5 4</w:t>
      </w:r>
      <w:r w:rsidR="00380644" w:rsidRPr="003B584B">
        <w:rPr>
          <w:rFonts w:ascii="Times New Roman" w:eastAsia="Times New Roman" w:hAnsi="Times New Roman" w:cs="Times New Roman"/>
          <w:b/>
          <w:color w:val="0070C0"/>
          <w:sz w:val="26"/>
          <w:szCs w:val="26"/>
          <w:lang w:eastAsia="ru-RU"/>
        </w:rPr>
        <w:t>00 000,00</w:t>
      </w:r>
      <w:r w:rsidR="00380644" w:rsidRPr="00380644">
        <w:rPr>
          <w:rFonts w:ascii="Times New Roman" w:eastAsia="Times New Roman" w:hAnsi="Times New Roman" w:cs="Times New Roman"/>
          <w:color w:val="0070C0"/>
          <w:sz w:val="26"/>
          <w:szCs w:val="26"/>
          <w:lang w:eastAsia="ru-RU"/>
        </w:rPr>
        <w:t xml:space="preserve"> </w:t>
      </w:r>
      <w:r w:rsidR="00661BA0" w:rsidRPr="00661B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руб. без учета НДС на весь срок действия договора. </w:t>
      </w:r>
    </w:p>
    <w:p w:rsidR="005D6CAE" w:rsidRPr="00505D2C" w:rsidRDefault="005D6CAE" w:rsidP="00200CF5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505D2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4. Иные требования и сведения общего характера</w:t>
      </w:r>
    </w:p>
    <w:p w:rsidR="005D6CAE" w:rsidRPr="00505D2C" w:rsidRDefault="005D6CAE" w:rsidP="005D6CAE">
      <w:pPr>
        <w:tabs>
          <w:tab w:val="left" w:pos="169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200CF5" w:rsidRPr="00505D2C" w:rsidRDefault="007E67EA" w:rsidP="00200CF5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05D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4.1</w:t>
      </w:r>
      <w:r w:rsidR="00200CF5" w:rsidRPr="00505D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Конкретны</w:t>
      </w:r>
      <w:bookmarkStart w:id="1" w:name="_GoBack"/>
      <w:bookmarkEnd w:id="1"/>
      <w:r w:rsidR="00200CF5" w:rsidRPr="00505D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 объёмы выполняемых работ определяются дополнительными соглашениями к заключенному договору (п. 3.2.</w:t>
      </w:r>
      <w:r w:rsidR="00443D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настоящих</w:t>
      </w:r>
      <w:r w:rsidR="00200CF5" w:rsidRPr="00505D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Технических требований</w:t>
      </w:r>
      <w:r w:rsidR="00443D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– далее ТТ</w:t>
      </w:r>
      <w:r w:rsidR="00200CF5" w:rsidRPr="00505D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), оформляемыми Заказчиком по мере возникновения потребности в выполнении подрядных работ.</w:t>
      </w:r>
    </w:p>
    <w:p w:rsidR="00200CF5" w:rsidRPr="00505D2C" w:rsidRDefault="007E67EA" w:rsidP="00200CF5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05D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4.2</w:t>
      </w:r>
      <w:r w:rsidR="00200CF5" w:rsidRPr="00505D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Стоимость подрядных работ в оформляемых дополнительных соглашениях определяется локальными сметными расчётами, выполненными на основании стоимостей работ, заявленных подрядчиком на этапе закупочной процедуры, утвержденных протоколом согласования (ведомостью) договорной цены и выполненными в соответствии с п.4</w:t>
      </w:r>
      <w:r w:rsidR="000A0D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.1</w:t>
      </w:r>
      <w:r w:rsidR="00200CF5" w:rsidRPr="00505D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настоящих </w:t>
      </w:r>
      <w:r w:rsidR="000A0D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</w:t>
      </w:r>
      <w:r w:rsidR="00200CF5" w:rsidRPr="00505D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ехнических требований, с учетом конкретных объемов работ.</w:t>
      </w:r>
    </w:p>
    <w:p w:rsidR="00200CF5" w:rsidRPr="00505D2C" w:rsidRDefault="007E04D7" w:rsidP="00200CF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6"/>
          <w:szCs w:val="26"/>
          <w:lang w:eastAsia="ru-RU"/>
        </w:rPr>
      </w:pPr>
      <w:r w:rsidRPr="00505D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4.3</w:t>
      </w:r>
      <w:r w:rsidR="00200CF5" w:rsidRPr="00505D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 Участники в своих заявках дают предложения по цене каждого наименования видов работ согласно протоколам согласования (ведомостям) договорной цены (приложение 1 к </w:t>
      </w:r>
      <w:r w:rsidR="000A0D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</w:t>
      </w:r>
      <w:r w:rsidR="00200CF5" w:rsidRPr="00505D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ехническ</w:t>
      </w:r>
      <w:r w:rsidR="000A0D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им</w:t>
      </w:r>
      <w:r w:rsidR="00200CF5" w:rsidRPr="00505D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требовани</w:t>
      </w:r>
      <w:r w:rsidR="000A0D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ям</w:t>
      </w:r>
      <w:r w:rsidR="00200CF5" w:rsidRPr="00505D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). Стоимость каждого вида работ, указанных в протоколе согласования (ведомости) договорной цены, определяется на основании локальных сметных расчетов (Приложение 2 к Техническим требованиям). В заявке Участника не допускается превышение стоимости отдельных позиций, указанных в плановых Локальных сметных расчетах Заказчика (Приложение 2 к Техническим требованиям). Предлагаемые Участниками цены на каждые виды работ будут являться существенным условием договора, заключаемого по результатам закупки. </w:t>
      </w:r>
    </w:p>
    <w:p w:rsidR="00375BA6" w:rsidRPr="003B584B" w:rsidRDefault="00200CF5" w:rsidP="00375B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70C0"/>
          <w:sz w:val="26"/>
          <w:szCs w:val="26"/>
          <w:lang w:eastAsia="ru-RU"/>
        </w:rPr>
      </w:pPr>
      <w:r w:rsidRPr="0045736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По результатам настоящей конкурентной процедуры Договор будет заключаться с предельной стоимостью </w:t>
      </w:r>
      <w:r w:rsidR="00626591" w:rsidRPr="003B584B">
        <w:rPr>
          <w:rFonts w:ascii="Times New Roman" w:eastAsia="Calibri" w:hAnsi="Times New Roman" w:cs="Times New Roman"/>
          <w:b/>
          <w:color w:val="0070C0"/>
          <w:sz w:val="26"/>
          <w:szCs w:val="26"/>
          <w:lang w:eastAsia="ru-RU"/>
        </w:rPr>
        <w:t xml:space="preserve">5 400 000,00 </w:t>
      </w:r>
      <w:r w:rsidR="00661BA0" w:rsidRPr="003B584B">
        <w:rPr>
          <w:rFonts w:ascii="Times New Roman" w:eastAsia="Times New Roman" w:hAnsi="Times New Roman" w:cs="Times New Roman"/>
          <w:b/>
          <w:color w:val="0070C0"/>
          <w:sz w:val="26"/>
          <w:szCs w:val="26"/>
          <w:lang w:eastAsia="ru-RU"/>
        </w:rPr>
        <w:t>(</w:t>
      </w:r>
      <w:r w:rsidR="007725B3" w:rsidRPr="003B584B">
        <w:rPr>
          <w:rFonts w:ascii="Times New Roman" w:eastAsia="Times New Roman" w:hAnsi="Times New Roman" w:cs="Times New Roman"/>
          <w:b/>
          <w:color w:val="0070C0"/>
          <w:sz w:val="26"/>
          <w:szCs w:val="26"/>
          <w:lang w:eastAsia="ru-RU"/>
        </w:rPr>
        <w:t>пять</w:t>
      </w:r>
      <w:r w:rsidR="0006796F" w:rsidRPr="003B584B">
        <w:rPr>
          <w:rFonts w:ascii="Times New Roman" w:eastAsia="Times New Roman" w:hAnsi="Times New Roman" w:cs="Times New Roman"/>
          <w:b/>
          <w:color w:val="0070C0"/>
          <w:sz w:val="26"/>
          <w:szCs w:val="26"/>
          <w:lang w:eastAsia="ru-RU"/>
        </w:rPr>
        <w:t xml:space="preserve"> </w:t>
      </w:r>
      <w:r w:rsidR="00267439" w:rsidRPr="003B584B">
        <w:rPr>
          <w:rFonts w:ascii="Times New Roman" w:eastAsia="Times New Roman" w:hAnsi="Times New Roman" w:cs="Times New Roman"/>
          <w:b/>
          <w:color w:val="0070C0"/>
          <w:sz w:val="26"/>
          <w:szCs w:val="26"/>
          <w:lang w:eastAsia="ru-RU"/>
        </w:rPr>
        <w:t>миллион</w:t>
      </w:r>
      <w:r w:rsidR="0006796F" w:rsidRPr="003B584B">
        <w:rPr>
          <w:rFonts w:ascii="Times New Roman" w:eastAsia="Times New Roman" w:hAnsi="Times New Roman" w:cs="Times New Roman"/>
          <w:b/>
          <w:color w:val="0070C0"/>
          <w:sz w:val="26"/>
          <w:szCs w:val="26"/>
          <w:lang w:eastAsia="ru-RU"/>
        </w:rPr>
        <w:t>ов</w:t>
      </w:r>
      <w:r w:rsidR="00626591" w:rsidRPr="003B584B">
        <w:rPr>
          <w:rFonts w:ascii="Times New Roman" w:eastAsia="Times New Roman" w:hAnsi="Times New Roman" w:cs="Times New Roman"/>
          <w:b/>
          <w:color w:val="0070C0"/>
          <w:sz w:val="26"/>
          <w:szCs w:val="26"/>
          <w:lang w:eastAsia="ru-RU"/>
        </w:rPr>
        <w:t xml:space="preserve"> четыреста тысяч</w:t>
      </w:r>
      <w:r w:rsidR="00661BA0" w:rsidRPr="003B584B">
        <w:rPr>
          <w:rFonts w:ascii="Times New Roman" w:eastAsia="Times New Roman" w:hAnsi="Times New Roman" w:cs="Times New Roman"/>
          <w:b/>
          <w:color w:val="0070C0"/>
          <w:sz w:val="26"/>
          <w:szCs w:val="26"/>
          <w:lang w:eastAsia="ru-RU"/>
        </w:rPr>
        <w:t>) рублей, без учета НДС.</w:t>
      </w:r>
    </w:p>
    <w:p w:rsidR="00661BA0" w:rsidRPr="00375BA6" w:rsidRDefault="00661BA0" w:rsidP="00375BA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200CF5" w:rsidRDefault="00200CF5" w:rsidP="00200CF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57366"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 xml:space="preserve">Для оценки заявок Участников настоящей конкурентной закупки будет использоваться </w:t>
      </w:r>
      <w:r w:rsidRPr="00457366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Понижающий коэффициент K1 -  тендерный коэффициент</w:t>
      </w:r>
      <w:r w:rsidRPr="00457366">
        <w:rPr>
          <w:rFonts w:ascii="Times New Roman" w:eastAsia="Calibri" w:hAnsi="Times New Roman" w:cs="Times New Roman"/>
          <w:sz w:val="26"/>
          <w:szCs w:val="26"/>
          <w:lang w:eastAsia="ru-RU"/>
        </w:rPr>
        <w:t>.</w:t>
      </w:r>
    </w:p>
    <w:p w:rsidR="007C739D" w:rsidRDefault="007C739D" w:rsidP="00200CF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Требования к документации по ценообразованию на этапе закупки представлены в пункте 7 настоящих ТТ.</w:t>
      </w:r>
    </w:p>
    <w:p w:rsidR="007C739D" w:rsidRPr="00457366" w:rsidRDefault="007C739D" w:rsidP="00200CF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6"/>
          <w:szCs w:val="26"/>
          <w:lang w:eastAsia="ru-RU"/>
        </w:rPr>
      </w:pPr>
    </w:p>
    <w:p w:rsidR="00441A70" w:rsidRDefault="00441A70" w:rsidP="009021CB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457366">
        <w:rPr>
          <w:rFonts w:ascii="Times New Roman" w:hAnsi="Times New Roman" w:cs="Times New Roman"/>
          <w:b/>
          <w:sz w:val="26"/>
          <w:szCs w:val="26"/>
        </w:rPr>
        <w:t xml:space="preserve">5. Требования к </w:t>
      </w:r>
      <w:r>
        <w:rPr>
          <w:rFonts w:ascii="Times New Roman" w:hAnsi="Times New Roman" w:cs="Times New Roman"/>
          <w:b/>
          <w:sz w:val="26"/>
          <w:szCs w:val="26"/>
        </w:rPr>
        <w:t>объемам и срокам выполнения работ</w:t>
      </w:r>
    </w:p>
    <w:p w:rsidR="00441A70" w:rsidRPr="009F42AA" w:rsidRDefault="00441A70" w:rsidP="009021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F42AA">
        <w:rPr>
          <w:rFonts w:ascii="Times New Roman" w:hAnsi="Times New Roman" w:cs="Times New Roman"/>
          <w:b/>
          <w:sz w:val="26"/>
          <w:szCs w:val="26"/>
        </w:rPr>
        <w:t>5.1. Требования к видам и объемам работ</w:t>
      </w:r>
    </w:p>
    <w:p w:rsidR="00441A70" w:rsidRPr="00FF0E2A" w:rsidRDefault="00441A70" w:rsidP="009021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41A70" w:rsidRPr="00761AB0" w:rsidRDefault="00441A70" w:rsidP="00441A70">
      <w:pPr>
        <w:tabs>
          <w:tab w:val="left" w:pos="8222"/>
        </w:tabs>
        <w:spacing w:after="0" w:line="240" w:lineRule="auto"/>
        <w:ind w:hanging="42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1A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Таблица 1. Перечень и объем выполняемых работ</w:t>
      </w:r>
    </w:p>
    <w:tbl>
      <w:tblPr>
        <w:tblW w:w="1066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2165"/>
        <w:gridCol w:w="5874"/>
        <w:gridCol w:w="1984"/>
      </w:tblGrid>
      <w:tr w:rsidR="00441A70" w:rsidRPr="00441A70" w:rsidTr="00441A70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A70" w:rsidRPr="00441A70" w:rsidRDefault="00441A70" w:rsidP="000A0D82">
            <w:pPr>
              <w:tabs>
                <w:tab w:val="left" w:pos="8640"/>
              </w:tabs>
              <w:spacing w:after="120" w:line="240" w:lineRule="auto"/>
              <w:ind w:left="-6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1A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:rsidR="00441A70" w:rsidRPr="00441A70" w:rsidRDefault="00441A70" w:rsidP="000A0D82">
            <w:pPr>
              <w:tabs>
                <w:tab w:val="left" w:pos="8640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1A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A70" w:rsidRPr="00441A70" w:rsidRDefault="00441A70" w:rsidP="000A0D82">
            <w:pPr>
              <w:tabs>
                <w:tab w:val="left" w:pos="8640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1A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A70" w:rsidRPr="00441A70" w:rsidRDefault="00441A70" w:rsidP="000A0D82">
            <w:pPr>
              <w:tabs>
                <w:tab w:val="left" w:pos="8640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1A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Требование Заказчика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70" w:rsidRPr="00441A70" w:rsidRDefault="00441A70" w:rsidP="00441A70">
            <w:pPr>
              <w:tabs>
                <w:tab w:val="left" w:pos="40"/>
                <w:tab w:val="left" w:pos="8640"/>
              </w:tabs>
              <w:spacing w:after="12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ab/>
            </w:r>
            <w:r w:rsidRPr="00441A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Согласие с </w:t>
            </w:r>
            <w:proofErr w:type="spellStart"/>
            <w:r w:rsidRPr="00441A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тре-бованием</w:t>
            </w:r>
            <w:proofErr w:type="spellEnd"/>
            <w:r w:rsidRPr="00441A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/ </w:t>
            </w:r>
            <w:proofErr w:type="spellStart"/>
            <w:r w:rsidRPr="00441A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ука-зание</w:t>
            </w:r>
            <w:proofErr w:type="spellEnd"/>
            <w:r w:rsidRPr="00441A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1A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характе-ристик</w:t>
            </w:r>
            <w:proofErr w:type="spellEnd"/>
          </w:p>
        </w:tc>
      </w:tr>
      <w:tr w:rsidR="00441A70" w:rsidRPr="00441A70" w:rsidTr="00441A70">
        <w:trPr>
          <w:trHeight w:val="2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A70" w:rsidRPr="00441A70" w:rsidRDefault="00441A70" w:rsidP="000A0D82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A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A70" w:rsidRPr="00441A70" w:rsidRDefault="00441A70" w:rsidP="000A0D82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A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A70" w:rsidRPr="00441A70" w:rsidRDefault="00441A70" w:rsidP="000A0D82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A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70" w:rsidRPr="00441A70" w:rsidRDefault="00441A70" w:rsidP="000A0D82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F6C29" w:rsidRPr="00441A70" w:rsidTr="009021CB">
        <w:trPr>
          <w:trHeight w:val="1559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29" w:rsidRPr="00441A70" w:rsidRDefault="00DF6C29" w:rsidP="000A0D82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A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29" w:rsidRPr="00441A70" w:rsidRDefault="00DF6C29" w:rsidP="000E5498">
            <w:pPr>
              <w:tabs>
                <w:tab w:val="left" w:pos="86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A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Перечень выполняемых работ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29" w:rsidRPr="00441A70" w:rsidRDefault="00DF6C29" w:rsidP="00484F31">
            <w:pPr>
              <w:pStyle w:val="a3"/>
              <w:numPr>
                <w:ilvl w:val="1"/>
                <w:numId w:val="20"/>
              </w:numPr>
              <w:tabs>
                <w:tab w:val="left" w:pos="0"/>
                <w:tab w:val="left" w:pos="496"/>
              </w:tabs>
              <w:ind w:left="71" w:firstLine="0"/>
              <w:jc w:val="both"/>
              <w:rPr>
                <w:sz w:val="24"/>
                <w:szCs w:val="24"/>
                <w:lang w:val="ru-RU" w:eastAsia="ru-RU"/>
              </w:rPr>
            </w:pPr>
            <w:r w:rsidRPr="00441A70">
              <w:rPr>
                <w:sz w:val="24"/>
                <w:szCs w:val="24"/>
                <w:lang w:eastAsia="ru-RU"/>
              </w:rPr>
              <w:t>Кадастровые работы. Изготовление и предоставление Заказчику схем границ земель или части земельного участка на КПТ</w:t>
            </w:r>
            <w:r w:rsidRPr="00441A70">
              <w:rPr>
                <w:sz w:val="24"/>
                <w:szCs w:val="24"/>
                <w:lang w:val="ru-RU" w:eastAsia="ru-RU"/>
              </w:rPr>
              <w:t>.</w:t>
            </w:r>
          </w:p>
          <w:p w:rsidR="00DF6C29" w:rsidRPr="00441A70" w:rsidRDefault="00DF6C29" w:rsidP="00484F31">
            <w:pPr>
              <w:pStyle w:val="a3"/>
              <w:numPr>
                <w:ilvl w:val="1"/>
                <w:numId w:val="20"/>
              </w:numPr>
              <w:ind w:left="71" w:firstLine="0"/>
              <w:jc w:val="both"/>
              <w:rPr>
                <w:sz w:val="24"/>
                <w:szCs w:val="24"/>
                <w:lang w:eastAsia="ru-RU"/>
              </w:rPr>
            </w:pPr>
            <w:r w:rsidRPr="00441A70">
              <w:rPr>
                <w:sz w:val="24"/>
                <w:szCs w:val="24"/>
                <w:lang w:eastAsia="ru-RU"/>
              </w:rPr>
              <w:t>Проектно-изыскательские работы.</w:t>
            </w:r>
            <w:r w:rsidR="00CA64C4">
              <w:rPr>
                <w:sz w:val="24"/>
                <w:szCs w:val="24"/>
                <w:lang w:val="ru-RU" w:eastAsia="ru-RU"/>
              </w:rPr>
              <w:t xml:space="preserve"> </w:t>
            </w:r>
            <w:r w:rsidR="00CA64C4" w:rsidRPr="00CA64C4">
              <w:rPr>
                <w:sz w:val="24"/>
                <w:szCs w:val="24"/>
                <w:lang w:val="ru-RU" w:eastAsia="ru-RU"/>
              </w:rPr>
              <w:t>Разработка и предоставление Заказчику рабочей документации</w:t>
            </w:r>
          </w:p>
          <w:p w:rsidR="00DF6C29" w:rsidRPr="00441A70" w:rsidRDefault="00DF6C29" w:rsidP="00484F31">
            <w:pPr>
              <w:pStyle w:val="a3"/>
              <w:numPr>
                <w:ilvl w:val="1"/>
                <w:numId w:val="20"/>
              </w:numPr>
              <w:ind w:left="71" w:firstLine="0"/>
              <w:jc w:val="both"/>
              <w:rPr>
                <w:sz w:val="24"/>
                <w:szCs w:val="24"/>
                <w:lang w:eastAsia="ru-RU"/>
              </w:rPr>
            </w:pPr>
            <w:r w:rsidRPr="00441A70">
              <w:rPr>
                <w:sz w:val="24"/>
                <w:szCs w:val="24"/>
                <w:lang w:eastAsia="ru-RU"/>
              </w:rPr>
              <w:t>Строительно-монтажные работы</w:t>
            </w:r>
            <w:r w:rsidR="00CA64C4" w:rsidRPr="00CA64C4">
              <w:rPr>
                <w:snapToGrid w:val="0"/>
                <w:sz w:val="26"/>
                <w:szCs w:val="26"/>
                <w:lang w:val="ru-RU" w:eastAsia="ru-RU"/>
              </w:rPr>
              <w:t xml:space="preserve"> </w:t>
            </w:r>
            <w:r w:rsidR="00CA64C4" w:rsidRPr="00CA64C4">
              <w:rPr>
                <w:sz w:val="24"/>
                <w:szCs w:val="24"/>
                <w:lang w:val="ru-RU" w:eastAsia="ru-RU"/>
              </w:rPr>
              <w:t>по строительству и реконструкции</w:t>
            </w:r>
            <w:r w:rsidRPr="00441A70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C29" w:rsidRPr="00441A70" w:rsidRDefault="00DF6C29" w:rsidP="00DF6C29">
            <w:pPr>
              <w:tabs>
                <w:tab w:val="left" w:pos="0"/>
                <w:tab w:val="left" w:pos="496"/>
              </w:tabs>
              <w:ind w:left="43" w:firstLine="141"/>
              <w:jc w:val="both"/>
              <w:rPr>
                <w:sz w:val="24"/>
                <w:szCs w:val="24"/>
                <w:lang w:eastAsia="ru-RU"/>
              </w:rPr>
            </w:pPr>
            <w:r w:rsidRPr="005E38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установлен-ной в Документации о закупке</w:t>
            </w:r>
          </w:p>
        </w:tc>
      </w:tr>
      <w:tr w:rsidR="00DF6C29" w:rsidRPr="00441A70" w:rsidTr="009021CB">
        <w:trPr>
          <w:trHeight w:val="2416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29" w:rsidRPr="00441A70" w:rsidRDefault="00DF6C29" w:rsidP="000A0D82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1A7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29" w:rsidRPr="00441A70" w:rsidRDefault="00DF6C29" w:rsidP="000A0D82">
            <w:pPr>
              <w:tabs>
                <w:tab w:val="left" w:pos="8640"/>
              </w:tabs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A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Требования к выполнению работ.</w:t>
            </w:r>
            <w:r w:rsidRPr="00441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29" w:rsidRPr="00441A70" w:rsidRDefault="00DF6C29" w:rsidP="000A0D8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1A70">
              <w:rPr>
                <w:rFonts w:ascii="Times New Roman" w:hAnsi="Times New Roman" w:cs="Times New Roman"/>
                <w:sz w:val="24"/>
                <w:szCs w:val="24"/>
              </w:rPr>
              <w:t xml:space="preserve">- Все работы выполняются в соответствии с настоящими Техническими требованиями </w:t>
            </w:r>
          </w:p>
          <w:p w:rsidR="00DF6C29" w:rsidRPr="00441A70" w:rsidRDefault="00DF6C29" w:rsidP="00B37539">
            <w:pPr>
              <w:tabs>
                <w:tab w:val="left" w:pos="8364"/>
              </w:tabs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1A70">
              <w:rPr>
                <w:rFonts w:ascii="Times New Roman" w:hAnsi="Times New Roman" w:cs="Times New Roman"/>
                <w:sz w:val="24"/>
                <w:szCs w:val="24"/>
              </w:rPr>
              <w:t>- Подрядчик должен обеспечить качество выполнения всех видов работ в соответствии с рабочей документацией и действующими нормами, техническими условиями. Данная обязанность Подрядчика действует в течение всего срока исполнения Договора.</w:t>
            </w:r>
          </w:p>
          <w:p w:rsidR="00DF6C29" w:rsidRPr="00441A70" w:rsidRDefault="00DF6C29" w:rsidP="00B37539">
            <w:pPr>
              <w:tabs>
                <w:tab w:val="left" w:pos="8364"/>
              </w:tabs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6C29" w:rsidRPr="005E5FE7" w:rsidRDefault="00DF6C29" w:rsidP="005E5FE7">
            <w:pPr>
              <w:tabs>
                <w:tab w:val="left" w:pos="8364"/>
              </w:tabs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E5FE7">
              <w:rPr>
                <w:rFonts w:ascii="Times New Roman" w:hAnsi="Times New Roman" w:cs="Times New Roman"/>
                <w:sz w:val="24"/>
                <w:szCs w:val="24"/>
              </w:rPr>
              <w:t>- Требования к выполнению кадастровых работ (при необходимости выполнения кадастровых работ):</w:t>
            </w:r>
            <w:r w:rsidRPr="005E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5FE7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пунктами</w:t>
            </w:r>
            <w:r w:rsidRPr="005E5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4.1-4.4</w:t>
            </w:r>
            <w:r w:rsidRPr="005E5FE7">
              <w:rPr>
                <w:rFonts w:ascii="Times New Roman" w:hAnsi="Times New Roman" w:cs="Times New Roman"/>
                <w:sz w:val="24"/>
                <w:szCs w:val="24"/>
              </w:rPr>
              <w:t xml:space="preserve"> ТЗ (Приложение № 5 к настоящим ТТ).</w:t>
            </w:r>
          </w:p>
          <w:p w:rsidR="00DF6C29" w:rsidRPr="00441A70" w:rsidRDefault="00DF6C29" w:rsidP="00B37539">
            <w:pPr>
              <w:tabs>
                <w:tab w:val="left" w:pos="8364"/>
              </w:tabs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6C29" w:rsidRDefault="00DF6C29" w:rsidP="005E5FE7">
            <w:pPr>
              <w:tabs>
                <w:tab w:val="left" w:pos="8364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5E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выполнению проектных работ (при необходимости выполнения проектных работ):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пунктом</w:t>
            </w:r>
            <w:r w:rsidRPr="004E7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 w:rsidRPr="004E7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ТЗ (Приложение № 5 к настоящим ТТ)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F6C29" w:rsidRDefault="00DF6C29" w:rsidP="00CE10C2">
            <w:pPr>
              <w:tabs>
                <w:tab w:val="left" w:pos="8364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F6C29" w:rsidRDefault="00DF6C29" w:rsidP="005E5FE7">
            <w:pPr>
              <w:tabs>
                <w:tab w:val="left" w:pos="8364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5E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выполнению строительно-монтажных работ: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E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строительно-монтажных работ на основании разрешения на размещение объекта органа государственной власти или органа местного самоуправления (получаемого Заказчиком на основании выполненной подрядчиком схемы границ земель или части земельного участка 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кадастровом плане территории).</w:t>
            </w:r>
          </w:p>
          <w:p w:rsidR="00DF6C29" w:rsidRPr="00441A70" w:rsidRDefault="00DF6C29" w:rsidP="005E5FE7">
            <w:pPr>
              <w:tabs>
                <w:tab w:val="left" w:pos="8364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29" w:rsidRPr="00441A70" w:rsidRDefault="00DF6C29" w:rsidP="000A0D8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5868" w:rsidRDefault="00865868" w:rsidP="00706B2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6C29" w:rsidRPr="00457366" w:rsidRDefault="00DF6C29" w:rsidP="00DF6C29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5.2</w:t>
      </w:r>
      <w:r w:rsidRPr="00457366">
        <w:rPr>
          <w:rFonts w:ascii="Times New Roman" w:hAnsi="Times New Roman" w:cs="Times New Roman"/>
          <w:b/>
          <w:sz w:val="26"/>
          <w:szCs w:val="26"/>
        </w:rPr>
        <w:t xml:space="preserve">. </w:t>
      </w:r>
      <w:r>
        <w:rPr>
          <w:rFonts w:ascii="Times New Roman" w:hAnsi="Times New Roman" w:cs="Times New Roman"/>
          <w:b/>
          <w:sz w:val="26"/>
          <w:szCs w:val="26"/>
        </w:rPr>
        <w:t>Требования к срокам</w:t>
      </w:r>
      <w:r w:rsidRPr="00457366">
        <w:rPr>
          <w:rFonts w:ascii="Times New Roman" w:hAnsi="Times New Roman" w:cs="Times New Roman"/>
          <w:b/>
          <w:sz w:val="26"/>
          <w:szCs w:val="26"/>
        </w:rPr>
        <w:t xml:space="preserve"> выполнения работ.</w:t>
      </w:r>
    </w:p>
    <w:p w:rsidR="00DF6C29" w:rsidRPr="00457366" w:rsidRDefault="00DF6C29" w:rsidP="00DF6C29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5.2.</w:t>
      </w:r>
      <w:r w:rsidRPr="00457366">
        <w:rPr>
          <w:rFonts w:ascii="Times New Roman" w:hAnsi="Times New Roman" w:cs="Times New Roman"/>
          <w:sz w:val="26"/>
          <w:szCs w:val="26"/>
        </w:rPr>
        <w:t>1. Общие сроки выполнения работ:</w:t>
      </w:r>
    </w:p>
    <w:p w:rsidR="00DF6C29" w:rsidRPr="006256E2" w:rsidRDefault="00DF6C29" w:rsidP="00DF6C29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56E2">
        <w:rPr>
          <w:rFonts w:ascii="Times New Roman" w:hAnsi="Times New Roman" w:cs="Times New Roman"/>
          <w:sz w:val="26"/>
          <w:szCs w:val="26"/>
        </w:rPr>
        <w:t>Начало работ: с даты, следующей за датой заключения Договора.</w:t>
      </w:r>
    </w:p>
    <w:p w:rsidR="00DF6C29" w:rsidRDefault="00DF6C29" w:rsidP="00DF6C29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56E2">
        <w:rPr>
          <w:rFonts w:ascii="Times New Roman" w:hAnsi="Times New Roman" w:cs="Times New Roman"/>
          <w:sz w:val="26"/>
          <w:szCs w:val="26"/>
        </w:rPr>
        <w:t xml:space="preserve">Окончание работ: </w:t>
      </w:r>
      <w:r>
        <w:rPr>
          <w:rFonts w:ascii="Times New Roman" w:hAnsi="Times New Roman" w:cs="Times New Roman"/>
          <w:sz w:val="26"/>
          <w:szCs w:val="26"/>
        </w:rPr>
        <w:t>до 31.12.202</w:t>
      </w:r>
      <w:r w:rsidR="006B637B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DF6C29" w:rsidRDefault="00DF6C29" w:rsidP="00DF6C29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5.2.2. График выполнения работ:</w:t>
      </w:r>
    </w:p>
    <w:p w:rsidR="00DF6C29" w:rsidRDefault="00DF6C29" w:rsidP="00DF6C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EE7778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Расчетные сроки выполнения работ в рамках договора подряда представлены в таблице №</w:t>
      </w:r>
      <w:r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2</w:t>
      </w:r>
      <w:r w:rsidRPr="00EE7778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настоящ</w:t>
      </w:r>
      <w:r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их</w:t>
      </w:r>
      <w:r w:rsidRPr="00EE7778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Техническ</w:t>
      </w:r>
      <w:r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их</w:t>
      </w:r>
      <w:r w:rsidRPr="00EE7778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требований:</w:t>
      </w:r>
    </w:p>
    <w:p w:rsidR="00CA64C4" w:rsidRPr="00EE7778" w:rsidRDefault="00CA64C4" w:rsidP="00DF6C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</w:p>
    <w:p w:rsidR="00DF6C29" w:rsidRPr="00DF6C29" w:rsidRDefault="00DF6C29" w:rsidP="00DF6C29">
      <w:pPr>
        <w:pStyle w:val="31"/>
        <w:jc w:val="center"/>
        <w:rPr>
          <w:b/>
          <w:iCs/>
          <w:sz w:val="26"/>
          <w:szCs w:val="26"/>
        </w:rPr>
      </w:pPr>
      <w:r w:rsidRPr="00DF6C29">
        <w:rPr>
          <w:b/>
          <w:sz w:val="26"/>
          <w:szCs w:val="26"/>
        </w:rPr>
        <w:t>Таблица 2. График выполнения работ</w:t>
      </w:r>
    </w:p>
    <w:tbl>
      <w:tblPr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544"/>
        <w:gridCol w:w="2977"/>
        <w:gridCol w:w="2835"/>
      </w:tblGrid>
      <w:tr w:rsidR="006A51CE" w:rsidRPr="006A51CE" w:rsidTr="000A0D82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1CE" w:rsidRPr="006A51CE" w:rsidRDefault="006A51CE" w:rsidP="00DF6C29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6A51CE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1CE" w:rsidRPr="006A51CE" w:rsidRDefault="006A51CE" w:rsidP="006A51CE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6A51CE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 xml:space="preserve">Вид работ 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1CE" w:rsidRPr="006A51CE" w:rsidRDefault="006A51CE" w:rsidP="006A51CE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6A51CE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График</w:t>
            </w:r>
          </w:p>
        </w:tc>
      </w:tr>
      <w:tr w:rsidR="006A51CE" w:rsidRPr="006A51CE" w:rsidTr="000A0D82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1CE" w:rsidRPr="006A51CE" w:rsidRDefault="006A51CE" w:rsidP="006A51CE">
            <w:pPr>
              <w:keepNext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1CE" w:rsidRPr="006A51CE" w:rsidRDefault="006A51CE" w:rsidP="006A51CE">
            <w:pPr>
              <w:keepNext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1CE" w:rsidRPr="006A51CE" w:rsidRDefault="006A51CE" w:rsidP="006A51CE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6A51CE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Начало работ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1CE" w:rsidRPr="006A51CE" w:rsidRDefault="006A51CE" w:rsidP="006A51CE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6A51CE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Окончание работ</w:t>
            </w:r>
          </w:p>
        </w:tc>
      </w:tr>
      <w:tr w:rsidR="006A51CE" w:rsidRPr="006A51CE" w:rsidTr="000A0D8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CE" w:rsidRPr="006A51CE" w:rsidRDefault="006A51CE" w:rsidP="006A51CE">
            <w:pPr>
              <w:numPr>
                <w:ilvl w:val="0"/>
                <w:numId w:val="14"/>
              </w:numPr>
              <w:spacing w:before="40" w:after="40" w:line="259" w:lineRule="auto"/>
              <w:ind w:right="57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CE" w:rsidRPr="006A51CE" w:rsidRDefault="006A51CE" w:rsidP="006A51CE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6A51CE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Кадастровые работы.</w:t>
            </w:r>
          </w:p>
          <w:p w:rsidR="006A51CE" w:rsidRPr="006A51CE" w:rsidRDefault="006A51CE" w:rsidP="006A51CE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6A51CE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Изготовление и предоставление Заказчику схем границ земель или части земельного участка на КПТ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CE" w:rsidRPr="006A51CE" w:rsidRDefault="006A51CE" w:rsidP="008F7FD8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6A51CE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 xml:space="preserve">с момента заключения дополнительного соглашения к договору подряда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CE" w:rsidRPr="006A51CE" w:rsidRDefault="006A51CE" w:rsidP="006A51CE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6A51CE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в течение 15 календарных дней</w:t>
            </w:r>
          </w:p>
        </w:tc>
      </w:tr>
      <w:tr w:rsidR="006A51CE" w:rsidRPr="006A51CE" w:rsidTr="000A0D8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CE" w:rsidRPr="006A51CE" w:rsidRDefault="006A51CE" w:rsidP="006A51CE">
            <w:pPr>
              <w:numPr>
                <w:ilvl w:val="0"/>
                <w:numId w:val="14"/>
              </w:numPr>
              <w:spacing w:before="40" w:after="40" w:line="259" w:lineRule="auto"/>
              <w:ind w:right="57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CE" w:rsidRPr="006A51CE" w:rsidRDefault="006A51CE" w:rsidP="006A51CE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6A51CE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Проектно-изыскательские работы.</w:t>
            </w:r>
          </w:p>
          <w:p w:rsidR="006A51CE" w:rsidRPr="006A51CE" w:rsidRDefault="006A51CE" w:rsidP="006A51CE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6A51CE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Разработка и предоставление Заказчику рабочей документации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CE" w:rsidRPr="006A51CE" w:rsidRDefault="006A51CE" w:rsidP="008F7FD8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6A51CE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 xml:space="preserve">с момента заключения дополнительного соглашения к договору подряда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CE" w:rsidRPr="006A51CE" w:rsidRDefault="006A51CE" w:rsidP="006A51CE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6A51CE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в течение 30 календарных дней</w:t>
            </w:r>
          </w:p>
        </w:tc>
      </w:tr>
      <w:tr w:rsidR="006A51CE" w:rsidRPr="006A51CE" w:rsidTr="000A0D8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CE" w:rsidRPr="006A51CE" w:rsidRDefault="006A51CE" w:rsidP="006A51CE">
            <w:pPr>
              <w:numPr>
                <w:ilvl w:val="0"/>
                <w:numId w:val="14"/>
              </w:numPr>
              <w:spacing w:before="40" w:after="40" w:line="259" w:lineRule="auto"/>
              <w:ind w:right="57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CE" w:rsidRPr="006A51CE" w:rsidRDefault="006A51CE" w:rsidP="006A51CE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6A51CE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Строительно-монтажные работы по строительству и реконструкции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CE" w:rsidRPr="006A51CE" w:rsidRDefault="006A51CE" w:rsidP="00F66DFB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6A51CE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 xml:space="preserve">с момента заключения дополнительного соглашения к договору подряда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CE" w:rsidRPr="006A51CE" w:rsidRDefault="006A51CE" w:rsidP="006A51CE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6A51CE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в течение 60 календарных дней</w:t>
            </w:r>
          </w:p>
        </w:tc>
      </w:tr>
    </w:tbl>
    <w:p w:rsidR="005D6CAE" w:rsidRPr="00706B25" w:rsidRDefault="005D6CAE" w:rsidP="009F0C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A64C4" w:rsidRDefault="00CA64C4" w:rsidP="000A0D82">
      <w:pPr>
        <w:spacing w:after="0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A64C4" w:rsidRDefault="00CA64C4" w:rsidP="000A0D82">
      <w:pPr>
        <w:spacing w:after="0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A64C4" w:rsidRDefault="00CA64C4" w:rsidP="000A0D82">
      <w:pPr>
        <w:spacing w:after="0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A64C4" w:rsidRDefault="00CA64C4" w:rsidP="000A0D82">
      <w:pPr>
        <w:spacing w:after="0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A64C4" w:rsidRDefault="00CA64C4" w:rsidP="000A0D82">
      <w:pPr>
        <w:spacing w:after="0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A64C4" w:rsidRDefault="00CA64C4" w:rsidP="000A0D82">
      <w:pPr>
        <w:spacing w:after="0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A64C4" w:rsidRDefault="00CA64C4" w:rsidP="000A0D82">
      <w:pPr>
        <w:spacing w:after="0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F73F9" w:rsidRDefault="004F73F9" w:rsidP="000A0D82">
      <w:pPr>
        <w:spacing w:after="0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  <w:sectPr w:rsidR="004F73F9" w:rsidSect="004F73F9">
          <w:headerReference w:type="default" r:id="rId8"/>
          <w:pgSz w:w="11906" w:h="16838"/>
          <w:pgMar w:top="851" w:right="709" w:bottom="709" w:left="1276" w:header="709" w:footer="0" w:gutter="0"/>
          <w:cols w:space="720"/>
          <w:formProt w:val="0"/>
          <w:docGrid w:linePitch="381"/>
        </w:sectPr>
      </w:pPr>
    </w:p>
    <w:p w:rsidR="004F73F9" w:rsidRPr="00C15901" w:rsidRDefault="004F73F9" w:rsidP="004F73F9">
      <w:pPr>
        <w:pStyle w:val="4"/>
        <w:numPr>
          <w:ilvl w:val="0"/>
          <w:numId w:val="28"/>
        </w:numPr>
        <w:suppressAutoHyphens/>
        <w:spacing w:before="0"/>
        <w:rPr>
          <w:b w:val="0"/>
          <w:sz w:val="26"/>
          <w:szCs w:val="26"/>
        </w:rPr>
      </w:pPr>
      <w:r w:rsidRPr="00C15901">
        <w:rPr>
          <w:sz w:val="26"/>
          <w:szCs w:val="26"/>
          <w:lang w:val="ru-RU"/>
        </w:rPr>
        <w:lastRenderedPageBreak/>
        <w:t>Требования</w:t>
      </w:r>
      <w:r w:rsidRPr="00C15901">
        <w:rPr>
          <w:sz w:val="26"/>
          <w:szCs w:val="26"/>
        </w:rPr>
        <w:t xml:space="preserve"> к качеству работ</w:t>
      </w:r>
    </w:p>
    <w:p w:rsidR="004F73F9" w:rsidRPr="00C15901" w:rsidRDefault="004F73F9" w:rsidP="002E0811">
      <w:pPr>
        <w:keepNext/>
        <w:keepLines/>
        <w:jc w:val="center"/>
        <w:outlineLvl w:val="0"/>
        <w:rPr>
          <w:rFonts w:ascii="Times New Roman" w:eastAsia="Calibri" w:hAnsi="Times New Roman" w:cs="Times New Roman"/>
          <w:sz w:val="26"/>
          <w:szCs w:val="26"/>
          <w:lang w:val="x-none" w:eastAsia="x-none"/>
        </w:rPr>
      </w:pPr>
      <w:r w:rsidRPr="00C15901">
        <w:rPr>
          <w:rFonts w:ascii="Times New Roman" w:eastAsia="Calibri" w:hAnsi="Times New Roman" w:cs="Times New Roman"/>
          <w:b/>
          <w:sz w:val="26"/>
          <w:szCs w:val="26"/>
          <w:lang w:val="x-none" w:eastAsia="x-none"/>
        </w:rPr>
        <w:t>Таблица</w:t>
      </w:r>
      <w:r w:rsidRPr="00C15901">
        <w:rPr>
          <w:rFonts w:ascii="Times New Roman" w:eastAsia="Calibri" w:hAnsi="Times New Roman" w:cs="Times New Roman"/>
          <w:b/>
          <w:sz w:val="26"/>
          <w:szCs w:val="26"/>
          <w:lang w:eastAsia="x-none"/>
        </w:rPr>
        <w:t xml:space="preserve"> 4</w:t>
      </w:r>
      <w:r w:rsidRPr="00C15901">
        <w:rPr>
          <w:rFonts w:ascii="Times New Roman" w:eastAsia="Calibri" w:hAnsi="Times New Roman" w:cs="Times New Roman"/>
          <w:b/>
          <w:sz w:val="26"/>
          <w:szCs w:val="26"/>
          <w:lang w:val="x-none" w:eastAsia="x-none"/>
        </w:rPr>
        <w:t xml:space="preserve">. Требования к </w:t>
      </w:r>
      <w:r w:rsidRPr="00C15901">
        <w:rPr>
          <w:rFonts w:ascii="Times New Roman" w:eastAsia="Calibri" w:hAnsi="Times New Roman" w:cs="Times New Roman"/>
          <w:b/>
          <w:sz w:val="26"/>
          <w:szCs w:val="26"/>
          <w:lang w:eastAsia="x-none"/>
        </w:rPr>
        <w:t>качеству работ</w:t>
      </w:r>
    </w:p>
    <w:tbl>
      <w:tblPr>
        <w:tblStyle w:val="ad"/>
        <w:tblpPr w:leftFromText="180" w:rightFromText="180" w:vertAnchor="text" w:tblpX="-5" w:tblpY="1"/>
        <w:tblW w:w="1573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6"/>
        <w:gridCol w:w="2975"/>
        <w:gridCol w:w="8505"/>
        <w:gridCol w:w="1983"/>
        <w:gridCol w:w="1561"/>
      </w:tblGrid>
      <w:tr w:rsidR="004F73F9" w:rsidTr="009021CB">
        <w:tc>
          <w:tcPr>
            <w:tcW w:w="706" w:type="dxa"/>
            <w:vMerge w:val="restart"/>
            <w:vAlign w:val="center"/>
          </w:tcPr>
          <w:p w:rsidR="004F73F9" w:rsidRDefault="004F73F9" w:rsidP="009021CB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975" w:type="dxa"/>
            <w:vMerge w:val="restart"/>
            <w:tcMar>
              <w:left w:w="108" w:type="dxa"/>
              <w:right w:w="108" w:type="dxa"/>
            </w:tcMar>
            <w:vAlign w:val="center"/>
          </w:tcPr>
          <w:p w:rsidR="004F73F9" w:rsidRDefault="004F73F9" w:rsidP="009021CB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8505" w:type="dxa"/>
            <w:vMerge w:val="restart"/>
            <w:tcMar>
              <w:left w:w="108" w:type="dxa"/>
              <w:right w:w="108" w:type="dxa"/>
            </w:tcMar>
            <w:vAlign w:val="center"/>
          </w:tcPr>
          <w:p w:rsidR="004F73F9" w:rsidRDefault="004F73F9" w:rsidP="009021CB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3544" w:type="dxa"/>
            <w:gridSpan w:val="2"/>
            <w:tcMar>
              <w:left w:w="108" w:type="dxa"/>
              <w:right w:w="108" w:type="dxa"/>
            </w:tcMar>
            <w:vAlign w:val="center"/>
          </w:tcPr>
          <w:p w:rsidR="004F73F9" w:rsidRDefault="004F73F9" w:rsidP="009021CB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</w:tr>
      <w:tr w:rsidR="004F73F9" w:rsidTr="009021CB">
        <w:tc>
          <w:tcPr>
            <w:tcW w:w="706" w:type="dxa"/>
            <w:vMerge/>
            <w:vAlign w:val="center"/>
          </w:tcPr>
          <w:p w:rsidR="004F73F9" w:rsidRDefault="004F73F9" w:rsidP="009021CB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5" w:type="dxa"/>
            <w:vMerge/>
            <w:tcMar>
              <w:left w:w="108" w:type="dxa"/>
              <w:right w:w="108" w:type="dxa"/>
            </w:tcMar>
            <w:vAlign w:val="center"/>
          </w:tcPr>
          <w:p w:rsidR="004F73F9" w:rsidRDefault="004F73F9" w:rsidP="009021CB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  <w:tcMar>
              <w:left w:w="108" w:type="dxa"/>
              <w:right w:w="108" w:type="dxa"/>
            </w:tcMar>
            <w:vAlign w:val="center"/>
          </w:tcPr>
          <w:p w:rsidR="004F73F9" w:rsidRDefault="004F73F9" w:rsidP="009021CB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3" w:type="dxa"/>
            <w:tcMar>
              <w:left w:w="108" w:type="dxa"/>
              <w:right w:w="108" w:type="dxa"/>
            </w:tcMar>
            <w:vAlign w:val="center"/>
          </w:tcPr>
          <w:p w:rsidR="004F73F9" w:rsidRDefault="004F73F9" w:rsidP="009021CB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1561" w:type="dxa"/>
            <w:tcMar>
              <w:left w:w="108" w:type="dxa"/>
              <w:right w:w="108" w:type="dxa"/>
            </w:tcMar>
            <w:vAlign w:val="center"/>
          </w:tcPr>
          <w:p w:rsidR="004F73F9" w:rsidRDefault="004F73F9" w:rsidP="009021CB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</w:tr>
      <w:tr w:rsidR="004F73F9" w:rsidTr="009021CB">
        <w:tc>
          <w:tcPr>
            <w:tcW w:w="706" w:type="dxa"/>
            <w:vAlign w:val="center"/>
          </w:tcPr>
          <w:p w:rsidR="004F73F9" w:rsidRDefault="004F73F9" w:rsidP="009021CB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975" w:type="dxa"/>
            <w:tcMar>
              <w:left w:w="108" w:type="dxa"/>
              <w:right w:w="108" w:type="dxa"/>
            </w:tcMar>
            <w:vAlign w:val="center"/>
          </w:tcPr>
          <w:p w:rsidR="004F73F9" w:rsidRDefault="004F73F9" w:rsidP="009021CB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05" w:type="dxa"/>
            <w:tcMar>
              <w:left w:w="108" w:type="dxa"/>
              <w:right w:w="108" w:type="dxa"/>
            </w:tcMar>
            <w:vAlign w:val="center"/>
          </w:tcPr>
          <w:p w:rsidR="004F73F9" w:rsidRDefault="004F73F9" w:rsidP="009021CB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983" w:type="dxa"/>
            <w:tcMar>
              <w:left w:w="108" w:type="dxa"/>
              <w:right w:w="108" w:type="dxa"/>
            </w:tcMar>
            <w:vAlign w:val="center"/>
          </w:tcPr>
          <w:p w:rsidR="004F73F9" w:rsidRDefault="004F73F9" w:rsidP="009021CB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61" w:type="dxa"/>
            <w:tcMar>
              <w:left w:w="108" w:type="dxa"/>
              <w:right w:w="108" w:type="dxa"/>
            </w:tcMar>
            <w:vAlign w:val="center"/>
          </w:tcPr>
          <w:p w:rsidR="004F73F9" w:rsidRDefault="004F73F9" w:rsidP="009021CB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</w:tr>
      <w:tr w:rsidR="004F73F9" w:rsidTr="009021CB">
        <w:tc>
          <w:tcPr>
            <w:tcW w:w="706" w:type="dxa"/>
          </w:tcPr>
          <w:p w:rsidR="004F73F9" w:rsidRDefault="004F73F9" w:rsidP="009021CB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024" w:type="dxa"/>
            <w:gridSpan w:val="4"/>
            <w:tcMar>
              <w:left w:w="108" w:type="dxa"/>
              <w:right w:w="108" w:type="dxa"/>
            </w:tcMar>
            <w:vAlign w:val="center"/>
          </w:tcPr>
          <w:p w:rsidR="004F73F9" w:rsidRDefault="004F73F9" w:rsidP="009021CB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выполнению работ</w:t>
            </w:r>
          </w:p>
        </w:tc>
      </w:tr>
      <w:tr w:rsidR="004F73F9" w:rsidTr="006D5B14">
        <w:trPr>
          <w:trHeight w:val="462"/>
        </w:trPr>
        <w:tc>
          <w:tcPr>
            <w:tcW w:w="706" w:type="dxa"/>
          </w:tcPr>
          <w:p w:rsidR="004F73F9" w:rsidRDefault="004F73F9" w:rsidP="009021CB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1.1.</w:t>
            </w:r>
          </w:p>
        </w:tc>
        <w:tc>
          <w:tcPr>
            <w:tcW w:w="11480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widowControl w:val="0"/>
              <w:tabs>
                <w:tab w:val="left" w:pos="567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Общие требования выполнения работ</w:t>
            </w:r>
          </w:p>
        </w:tc>
        <w:tc>
          <w:tcPr>
            <w:tcW w:w="1983" w:type="dxa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561" w:type="dxa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F73F9" w:rsidTr="009021CB">
        <w:trPr>
          <w:trHeight w:val="462"/>
        </w:trPr>
        <w:tc>
          <w:tcPr>
            <w:tcW w:w="706" w:type="dxa"/>
          </w:tcPr>
          <w:p w:rsidR="004F73F9" w:rsidRDefault="004F73F9" w:rsidP="009021CB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1.1.1</w:t>
            </w:r>
          </w:p>
        </w:tc>
        <w:tc>
          <w:tcPr>
            <w:tcW w:w="2975" w:type="dxa"/>
            <w:shd w:val="clear" w:color="auto" w:fill="auto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widowControl w:val="0"/>
              <w:tabs>
                <w:tab w:val="left" w:pos="567"/>
              </w:tabs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Соблюдение требований технических регламентов, иных нормативных правовых актов и (или) нормативных документов при выполнении кадастровых работ</w:t>
            </w:r>
          </w:p>
        </w:tc>
        <w:tc>
          <w:tcPr>
            <w:tcW w:w="8505" w:type="dxa"/>
            <w:shd w:val="clear" w:color="auto" w:fill="auto"/>
            <w:tcMar>
              <w:left w:w="108" w:type="dxa"/>
              <w:right w:w="108" w:type="dxa"/>
            </w:tcMar>
          </w:tcPr>
          <w:p w:rsidR="004F73F9" w:rsidRDefault="002E0811" w:rsidP="002E0811">
            <w:pPr>
              <w:pStyle w:val="a3"/>
              <w:tabs>
                <w:tab w:val="left" w:pos="466"/>
              </w:tabs>
              <w:spacing w:after="60"/>
            </w:pPr>
            <w:r>
              <w:t xml:space="preserve">В соответствии с </w:t>
            </w:r>
            <w:r>
              <w:rPr>
                <w:lang w:val="ru-RU"/>
              </w:rPr>
              <w:t>пунктом</w:t>
            </w:r>
            <w:r>
              <w:t xml:space="preserve"> 4.5</w:t>
            </w:r>
            <w:r w:rsidR="004F73F9">
              <w:t xml:space="preserve"> ТЗ </w:t>
            </w:r>
            <w:r w:rsidRPr="002E0811">
              <w:rPr>
                <w:lang w:val="ru-RU"/>
              </w:rPr>
              <w:t>(Приложение № 5 к настоящим ТТ).</w:t>
            </w:r>
          </w:p>
        </w:tc>
        <w:tc>
          <w:tcPr>
            <w:tcW w:w="1983" w:type="dxa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561" w:type="dxa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F73F9" w:rsidTr="009021CB">
        <w:trPr>
          <w:trHeight w:val="462"/>
        </w:trPr>
        <w:tc>
          <w:tcPr>
            <w:tcW w:w="706" w:type="dxa"/>
          </w:tcPr>
          <w:p w:rsidR="004F73F9" w:rsidRDefault="004F73F9" w:rsidP="009021CB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1.1.2</w:t>
            </w:r>
          </w:p>
        </w:tc>
        <w:tc>
          <w:tcPr>
            <w:tcW w:w="2975" w:type="dxa"/>
            <w:shd w:val="clear" w:color="auto" w:fill="auto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widowControl w:val="0"/>
              <w:tabs>
                <w:tab w:val="left" w:pos="567"/>
              </w:tabs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Требования к оформлению ПУД</w:t>
            </w:r>
          </w:p>
        </w:tc>
        <w:tc>
          <w:tcPr>
            <w:tcW w:w="8505" w:type="dxa"/>
            <w:shd w:val="clear" w:color="auto" w:fill="auto"/>
            <w:tcMar>
              <w:left w:w="108" w:type="dxa"/>
              <w:right w:w="108" w:type="dxa"/>
            </w:tcMar>
          </w:tcPr>
          <w:p w:rsidR="004F73F9" w:rsidRDefault="004F73F9" w:rsidP="002E0811">
            <w:pPr>
              <w:pStyle w:val="a3"/>
              <w:tabs>
                <w:tab w:val="left" w:pos="466"/>
              </w:tabs>
              <w:spacing w:after="60"/>
              <w:ind w:left="40"/>
              <w:jc w:val="center"/>
            </w:pPr>
            <w:r>
              <w:t>В соответствии с п</w:t>
            </w:r>
            <w:r w:rsidR="002E0811">
              <w:rPr>
                <w:lang w:val="ru-RU"/>
              </w:rPr>
              <w:t>унктом 4.6.</w:t>
            </w:r>
            <w:r>
              <w:t xml:space="preserve"> ТЗ </w:t>
            </w:r>
            <w:r w:rsidR="002E0811" w:rsidRPr="002E0811">
              <w:t>(Приложение № 5 к настоящим ТТ).</w:t>
            </w:r>
          </w:p>
        </w:tc>
        <w:tc>
          <w:tcPr>
            <w:tcW w:w="1983" w:type="dxa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spacing w:after="120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561" w:type="dxa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F73F9" w:rsidTr="009021CB">
        <w:trPr>
          <w:trHeight w:val="462"/>
        </w:trPr>
        <w:tc>
          <w:tcPr>
            <w:tcW w:w="706" w:type="dxa"/>
          </w:tcPr>
          <w:p w:rsidR="004F73F9" w:rsidRDefault="004F73F9" w:rsidP="009021CB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1.1.3</w:t>
            </w:r>
          </w:p>
        </w:tc>
        <w:tc>
          <w:tcPr>
            <w:tcW w:w="2975" w:type="dxa"/>
            <w:shd w:val="clear" w:color="auto" w:fill="auto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widowControl w:val="0"/>
              <w:tabs>
                <w:tab w:val="left" w:pos="567"/>
              </w:tabs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Соблюдение требований технических регламентов, иных нормативных правовых актов и (или) нормативных документов при выполнении проектных работ</w:t>
            </w:r>
          </w:p>
        </w:tc>
        <w:tc>
          <w:tcPr>
            <w:tcW w:w="8505" w:type="dxa"/>
            <w:shd w:val="clear" w:color="auto" w:fill="auto"/>
            <w:tcMar>
              <w:left w:w="108" w:type="dxa"/>
              <w:right w:w="108" w:type="dxa"/>
            </w:tcMar>
          </w:tcPr>
          <w:p w:rsidR="004F73F9" w:rsidRPr="00D36257" w:rsidRDefault="002E0811" w:rsidP="002E0811">
            <w:pPr>
              <w:pStyle w:val="a3"/>
              <w:tabs>
                <w:tab w:val="left" w:pos="466"/>
              </w:tabs>
              <w:ind w:left="324" w:firstLine="567"/>
              <w:jc w:val="both"/>
            </w:pPr>
            <w:r w:rsidRPr="00D36257">
              <w:t>В соответствии с пунктом 5.2</w:t>
            </w:r>
            <w:r w:rsidR="004F73F9" w:rsidRPr="00D36257">
              <w:t xml:space="preserve"> ТЗ </w:t>
            </w:r>
            <w:r w:rsidRPr="00D36257">
              <w:rPr>
                <w:lang w:val="ru-RU"/>
              </w:rPr>
              <w:t xml:space="preserve"> (Приложение № 5 к настоящим ТТ).</w:t>
            </w:r>
          </w:p>
        </w:tc>
        <w:tc>
          <w:tcPr>
            <w:tcW w:w="1983" w:type="dxa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561" w:type="dxa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F73F9" w:rsidTr="009021CB">
        <w:trPr>
          <w:trHeight w:val="462"/>
        </w:trPr>
        <w:tc>
          <w:tcPr>
            <w:tcW w:w="706" w:type="dxa"/>
          </w:tcPr>
          <w:p w:rsidR="004F73F9" w:rsidRDefault="004F73F9" w:rsidP="009021CB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1.1.4</w:t>
            </w:r>
          </w:p>
        </w:tc>
        <w:tc>
          <w:tcPr>
            <w:tcW w:w="2975" w:type="dxa"/>
            <w:shd w:val="clear" w:color="auto" w:fill="auto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widowControl w:val="0"/>
              <w:tabs>
                <w:tab w:val="left" w:pos="567"/>
              </w:tabs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iCs/>
                <w:spacing w:val="4"/>
                <w:sz w:val="24"/>
                <w:szCs w:val="24"/>
              </w:rPr>
              <w:t>Требования к выполнению рабочей документации</w:t>
            </w:r>
          </w:p>
        </w:tc>
        <w:tc>
          <w:tcPr>
            <w:tcW w:w="8505" w:type="dxa"/>
            <w:shd w:val="clear" w:color="auto" w:fill="auto"/>
            <w:tcMar>
              <w:left w:w="108" w:type="dxa"/>
              <w:right w:w="108" w:type="dxa"/>
            </w:tcMar>
          </w:tcPr>
          <w:p w:rsidR="004F73F9" w:rsidRPr="00D36257" w:rsidRDefault="004F73F9" w:rsidP="002E0811">
            <w:pPr>
              <w:pStyle w:val="a3"/>
              <w:tabs>
                <w:tab w:val="left" w:pos="475"/>
                <w:tab w:val="left" w:pos="1260"/>
              </w:tabs>
              <w:ind w:left="0"/>
              <w:jc w:val="center"/>
            </w:pPr>
            <w:r w:rsidRPr="00D36257">
              <w:rPr>
                <w:spacing w:val="-1"/>
              </w:rPr>
              <w:t xml:space="preserve">В соответствии с </w:t>
            </w:r>
            <w:r w:rsidR="002E0811" w:rsidRPr="00D36257">
              <w:rPr>
                <w:spacing w:val="-1"/>
                <w:lang w:val="ru-RU"/>
              </w:rPr>
              <w:t>пунктом 5.1</w:t>
            </w:r>
            <w:r w:rsidRPr="00D36257">
              <w:rPr>
                <w:spacing w:val="-1"/>
              </w:rPr>
              <w:t xml:space="preserve"> ТЗ </w:t>
            </w:r>
            <w:r w:rsidR="002E0811" w:rsidRPr="00D36257">
              <w:rPr>
                <w:spacing w:val="-1"/>
                <w:lang w:val="ru-RU"/>
              </w:rPr>
              <w:t>(Приложение № 5 к настоящим ТТ).</w:t>
            </w:r>
          </w:p>
        </w:tc>
        <w:tc>
          <w:tcPr>
            <w:tcW w:w="1983" w:type="dxa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spacing w:after="120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561" w:type="dxa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F73F9" w:rsidTr="009021CB">
        <w:trPr>
          <w:trHeight w:val="462"/>
        </w:trPr>
        <w:tc>
          <w:tcPr>
            <w:tcW w:w="706" w:type="dxa"/>
          </w:tcPr>
          <w:p w:rsidR="004F73F9" w:rsidRDefault="004F73F9" w:rsidP="009021CB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1.1.5</w:t>
            </w:r>
          </w:p>
        </w:tc>
        <w:tc>
          <w:tcPr>
            <w:tcW w:w="2975" w:type="dxa"/>
            <w:shd w:val="clear" w:color="auto" w:fill="auto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widowControl w:val="0"/>
              <w:tabs>
                <w:tab w:val="left" w:pos="567"/>
              </w:tabs>
              <w:jc w:val="center"/>
              <w:rPr>
                <w:i/>
                <w:iCs/>
                <w:spacing w:val="4"/>
                <w:sz w:val="24"/>
                <w:szCs w:val="24"/>
              </w:rPr>
            </w:pPr>
            <w:r>
              <w:rPr>
                <w:i/>
                <w:iCs/>
                <w:spacing w:val="4"/>
                <w:sz w:val="24"/>
                <w:szCs w:val="24"/>
              </w:rPr>
              <w:t>Требования к организации коммерческого учета электроэнергии</w:t>
            </w:r>
          </w:p>
        </w:tc>
        <w:tc>
          <w:tcPr>
            <w:tcW w:w="8505" w:type="dxa"/>
            <w:shd w:val="clear" w:color="auto" w:fill="auto"/>
            <w:tcMar>
              <w:left w:w="108" w:type="dxa"/>
              <w:right w:w="108" w:type="dxa"/>
            </w:tcMar>
          </w:tcPr>
          <w:p w:rsidR="004F73F9" w:rsidRPr="00D36257" w:rsidRDefault="004F73F9" w:rsidP="00D36257">
            <w:pPr>
              <w:tabs>
                <w:tab w:val="left" w:pos="1260"/>
              </w:tabs>
              <w:contextualSpacing/>
              <w:jc w:val="both"/>
              <w:rPr>
                <w:b/>
                <w:color w:val="FF0000"/>
                <w:spacing w:val="-1"/>
              </w:rPr>
            </w:pPr>
            <w:r w:rsidRPr="00D36257">
              <w:rPr>
                <w:spacing w:val="-1"/>
              </w:rPr>
              <w:t xml:space="preserve">В РД предусмотреть организацию коммерческого учета электроэнергии в соответствии с </w:t>
            </w:r>
            <w:r w:rsidR="002E0811" w:rsidRPr="00D36257">
              <w:rPr>
                <w:spacing w:val="-1"/>
              </w:rPr>
              <w:t>исходными данными</w:t>
            </w:r>
            <w:r w:rsidR="0044358B" w:rsidRPr="00D36257">
              <w:rPr>
                <w:spacing w:val="-1"/>
              </w:rPr>
              <w:t>, оформляемыми</w:t>
            </w:r>
            <w:r w:rsidR="0044358B" w:rsidRPr="00D36257">
              <w:rPr>
                <w:color w:val="000000"/>
                <w:sz w:val="26"/>
                <w:szCs w:val="26"/>
              </w:rPr>
              <w:t xml:space="preserve"> </w:t>
            </w:r>
            <w:r w:rsidR="0044358B" w:rsidRPr="00D36257">
              <w:rPr>
                <w:spacing w:val="-1"/>
              </w:rPr>
              <w:t>дополнительными соглашениями к заключенному договору</w:t>
            </w:r>
            <w:r w:rsidR="00D36257">
              <w:rPr>
                <w:spacing w:val="-1"/>
              </w:rPr>
              <w:t xml:space="preserve"> подряда</w:t>
            </w:r>
            <w:r w:rsidR="0044358B" w:rsidRPr="00D36257">
              <w:rPr>
                <w:spacing w:val="-1"/>
              </w:rPr>
              <w:t xml:space="preserve">, согласно пункту 4.1 настоящих ТТ, в целях реализации мероприятий по договорам об осуществлении </w:t>
            </w:r>
            <w:r w:rsidRPr="00D36257">
              <w:rPr>
                <w:spacing w:val="-1"/>
              </w:rPr>
              <w:t>технологического присоединения</w:t>
            </w:r>
            <w:r w:rsidR="0044358B" w:rsidRPr="00D36257">
              <w:rPr>
                <w:spacing w:val="-1"/>
              </w:rPr>
              <w:t xml:space="preserve">, </w:t>
            </w:r>
            <w:r w:rsidRPr="00D36257">
              <w:rPr>
                <w:spacing w:val="-1"/>
              </w:rPr>
              <w:t>и с соблюдением требований п</w:t>
            </w:r>
            <w:r w:rsidR="00D36257" w:rsidRPr="00D36257">
              <w:rPr>
                <w:spacing w:val="-1"/>
              </w:rPr>
              <w:t>ункта 5.3.5</w:t>
            </w:r>
            <w:r w:rsidRPr="00D36257">
              <w:rPr>
                <w:spacing w:val="-1"/>
              </w:rPr>
              <w:t xml:space="preserve"> </w:t>
            </w:r>
            <w:r w:rsidR="00D36257" w:rsidRPr="00D36257">
              <w:rPr>
                <w:spacing w:val="-1"/>
              </w:rPr>
              <w:t>ТЗ</w:t>
            </w:r>
            <w:r w:rsidRPr="00D36257">
              <w:rPr>
                <w:spacing w:val="-1"/>
              </w:rPr>
              <w:t xml:space="preserve"> </w:t>
            </w:r>
            <w:r w:rsidR="00D36257" w:rsidRPr="00D36257">
              <w:rPr>
                <w:spacing w:val="-1"/>
              </w:rPr>
              <w:t>(Приложение № 5 к настоящим ТТ).</w:t>
            </w:r>
          </w:p>
          <w:p w:rsidR="004F73F9" w:rsidRDefault="004F73F9" w:rsidP="009021CB">
            <w:pPr>
              <w:pStyle w:val="a3"/>
              <w:tabs>
                <w:tab w:val="left" w:pos="475"/>
                <w:tab w:val="left" w:pos="1260"/>
              </w:tabs>
              <w:ind w:left="0" w:firstLine="598"/>
              <w:jc w:val="both"/>
              <w:rPr>
                <w:spacing w:val="-1"/>
              </w:rPr>
            </w:pPr>
          </w:p>
        </w:tc>
        <w:tc>
          <w:tcPr>
            <w:tcW w:w="1983" w:type="dxa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spacing w:after="120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561" w:type="dxa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F73F9" w:rsidTr="009021CB">
        <w:trPr>
          <w:trHeight w:val="462"/>
        </w:trPr>
        <w:tc>
          <w:tcPr>
            <w:tcW w:w="706" w:type="dxa"/>
          </w:tcPr>
          <w:p w:rsidR="004F73F9" w:rsidRDefault="004F73F9" w:rsidP="009021CB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1.1.6</w:t>
            </w:r>
          </w:p>
        </w:tc>
        <w:tc>
          <w:tcPr>
            <w:tcW w:w="2975" w:type="dxa"/>
            <w:shd w:val="clear" w:color="auto" w:fill="auto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widowControl w:val="0"/>
              <w:tabs>
                <w:tab w:val="left" w:pos="567"/>
              </w:tabs>
              <w:jc w:val="center"/>
              <w:rPr>
                <w:i/>
                <w:iCs/>
                <w:spacing w:val="4"/>
                <w:sz w:val="24"/>
                <w:szCs w:val="24"/>
              </w:rPr>
            </w:pPr>
            <w:r>
              <w:rPr>
                <w:i/>
                <w:iCs/>
                <w:spacing w:val="4"/>
                <w:sz w:val="24"/>
                <w:szCs w:val="24"/>
              </w:rPr>
              <w:t>Требования к выполнению строительно-монтажных работ</w:t>
            </w:r>
          </w:p>
        </w:tc>
        <w:tc>
          <w:tcPr>
            <w:tcW w:w="8505" w:type="dxa"/>
            <w:shd w:val="clear" w:color="auto" w:fill="auto"/>
            <w:tcMar>
              <w:left w:w="108" w:type="dxa"/>
              <w:right w:w="108" w:type="dxa"/>
            </w:tcMar>
          </w:tcPr>
          <w:p w:rsidR="004F73F9" w:rsidRPr="007A20FD" w:rsidRDefault="004F73F9" w:rsidP="009021CB">
            <w:pPr>
              <w:widowControl w:val="0"/>
              <w:tabs>
                <w:tab w:val="left" w:pos="466"/>
              </w:tabs>
              <w:spacing w:after="60"/>
              <w:jc w:val="both"/>
              <w:rPr>
                <w:rFonts w:eastAsia="Calibri"/>
                <w:spacing w:val="-1"/>
              </w:rPr>
            </w:pPr>
            <w:r w:rsidRPr="007A20FD">
              <w:rPr>
                <w:rFonts w:eastAsia="Calibri"/>
                <w:spacing w:val="-1"/>
              </w:rPr>
              <w:t xml:space="preserve">К выполнению СМР приступить только после письменного согласования Заказчиком рабочей документации и в соответствии с требованиями, изложенными в разделе </w:t>
            </w:r>
            <w:r w:rsidR="0044358B" w:rsidRPr="007A20FD">
              <w:rPr>
                <w:rFonts w:eastAsia="Calibri"/>
                <w:spacing w:val="-1"/>
              </w:rPr>
              <w:t>7</w:t>
            </w:r>
            <w:r w:rsidRPr="007A20FD">
              <w:rPr>
                <w:rFonts w:eastAsia="Calibri"/>
                <w:spacing w:val="-1"/>
              </w:rPr>
              <w:t xml:space="preserve"> ТЗ </w:t>
            </w:r>
            <w:r w:rsidR="0044358B" w:rsidRPr="007A20FD">
              <w:rPr>
                <w:rFonts w:eastAsia="Calibri"/>
                <w:spacing w:val="-1"/>
              </w:rPr>
              <w:t>(Приложение № 5 к настоящим ТТ).</w:t>
            </w:r>
          </w:p>
          <w:p w:rsidR="004F73F9" w:rsidRPr="007A20FD" w:rsidRDefault="004F73F9" w:rsidP="009021CB">
            <w:pPr>
              <w:widowControl w:val="0"/>
              <w:tabs>
                <w:tab w:val="left" w:pos="466"/>
              </w:tabs>
              <w:spacing w:after="60"/>
              <w:jc w:val="both"/>
              <w:rPr>
                <w:spacing w:val="-1"/>
              </w:rPr>
            </w:pPr>
          </w:p>
        </w:tc>
        <w:tc>
          <w:tcPr>
            <w:tcW w:w="1983" w:type="dxa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561" w:type="dxa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F73F9" w:rsidTr="006D5B14">
        <w:tc>
          <w:tcPr>
            <w:tcW w:w="706" w:type="dxa"/>
          </w:tcPr>
          <w:p w:rsidR="004F73F9" w:rsidRDefault="004F73F9" w:rsidP="009021CB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1.2.</w:t>
            </w:r>
          </w:p>
        </w:tc>
        <w:tc>
          <w:tcPr>
            <w:tcW w:w="11480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организации работ</w:t>
            </w:r>
          </w:p>
        </w:tc>
        <w:tc>
          <w:tcPr>
            <w:tcW w:w="1983" w:type="dxa"/>
            <w:shd w:val="clear" w:color="auto" w:fill="auto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1" w:type="dxa"/>
            <w:shd w:val="clear" w:color="auto" w:fill="auto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F73F9" w:rsidTr="009021CB">
        <w:trPr>
          <w:trHeight w:val="1985"/>
        </w:trPr>
        <w:tc>
          <w:tcPr>
            <w:tcW w:w="706" w:type="dxa"/>
          </w:tcPr>
          <w:p w:rsidR="004F73F9" w:rsidRDefault="004F73F9" w:rsidP="009021CB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1.2.1.</w:t>
            </w:r>
          </w:p>
        </w:tc>
        <w:tc>
          <w:tcPr>
            <w:tcW w:w="2975" w:type="dxa"/>
            <w:shd w:val="clear" w:color="auto" w:fill="auto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Организационно технические мероприятия по допуску персонала подрядчика</w:t>
            </w:r>
          </w:p>
        </w:tc>
        <w:tc>
          <w:tcPr>
            <w:tcW w:w="8505" w:type="dxa"/>
            <w:shd w:val="clear" w:color="auto" w:fill="auto"/>
            <w:tcMar>
              <w:left w:w="108" w:type="dxa"/>
              <w:right w:w="108" w:type="dxa"/>
            </w:tcMar>
          </w:tcPr>
          <w:p w:rsidR="004F73F9" w:rsidRDefault="004F73F9" w:rsidP="004F73F9">
            <w:pPr>
              <w:pStyle w:val="a3"/>
              <w:numPr>
                <w:ilvl w:val="0"/>
                <w:numId w:val="25"/>
              </w:numPr>
              <w:tabs>
                <w:tab w:val="left" w:pos="567"/>
              </w:tabs>
              <w:spacing w:after="60"/>
              <w:ind w:left="0" w:firstLine="360"/>
              <w:jc w:val="both"/>
            </w:pPr>
            <w:r>
              <w:t>Перед началом производства строительно-монтажных работ необходимо выполнение организационно - технических мероприятий, обеспечивающих безопасное производство работ:</w:t>
            </w:r>
          </w:p>
          <w:p w:rsidR="004F73F9" w:rsidRDefault="004F73F9" w:rsidP="009021CB">
            <w:pPr>
              <w:pStyle w:val="a3"/>
              <w:tabs>
                <w:tab w:val="left" w:pos="567"/>
              </w:tabs>
              <w:ind w:left="0" w:firstLine="607"/>
              <w:jc w:val="both"/>
            </w:pPr>
            <w:r>
              <w:t>- назначение приказом подрядчика ответственного лица на объекте реконструкции за соблюдением требований техники безопасности, пожарной безопасности и охраны окружающей среды;</w:t>
            </w:r>
          </w:p>
          <w:p w:rsidR="004F73F9" w:rsidRDefault="004F73F9" w:rsidP="009021CB">
            <w:pPr>
              <w:pStyle w:val="a3"/>
              <w:tabs>
                <w:tab w:val="left" w:pos="567"/>
              </w:tabs>
              <w:ind w:left="0" w:firstLine="607"/>
              <w:jc w:val="both"/>
            </w:pPr>
            <w:r>
              <w:t>- оформление допуска для производства работ в зоне, действующей ЛЭП.  Согласование с заказчиком Календарного графика выполнения работ.</w:t>
            </w:r>
          </w:p>
          <w:p w:rsidR="004F73F9" w:rsidRDefault="004F73F9" w:rsidP="004F73F9">
            <w:pPr>
              <w:pStyle w:val="a3"/>
              <w:numPr>
                <w:ilvl w:val="0"/>
                <w:numId w:val="25"/>
              </w:numPr>
              <w:tabs>
                <w:tab w:val="left" w:pos="567"/>
              </w:tabs>
              <w:spacing w:after="60"/>
              <w:ind w:left="0" w:firstLine="360"/>
              <w:jc w:val="both"/>
            </w:pPr>
            <w:r>
              <w:t xml:space="preserve">Доставка строительной техники к месту производства работ, доставка к месту работы необходимых материалов (все материалы и оборудование для производства работ доставляются на место проведения работ Подрядчиком самостоятельно). </w:t>
            </w:r>
          </w:p>
          <w:p w:rsidR="004F73F9" w:rsidRDefault="004F73F9" w:rsidP="004F73F9">
            <w:pPr>
              <w:pStyle w:val="a3"/>
              <w:numPr>
                <w:ilvl w:val="0"/>
                <w:numId w:val="25"/>
              </w:numPr>
              <w:tabs>
                <w:tab w:val="left" w:pos="567"/>
              </w:tabs>
              <w:spacing w:after="60"/>
              <w:ind w:left="0" w:firstLine="360"/>
              <w:jc w:val="both"/>
            </w:pPr>
            <w:r>
              <w:t xml:space="preserve">Организация выполнения строительно-монтажных работ осуществляется в соответствии ППР (проекта производства работ) и графика производства работ, которые разрабатываются Подрядчиком и не менее чем за 10 дней до начала работ предоставляются для согласования </w:t>
            </w:r>
            <w:r>
              <w:lastRenderedPageBreak/>
              <w:t>Заказчику.</w:t>
            </w:r>
          </w:p>
          <w:p w:rsidR="004F73F9" w:rsidRDefault="004F73F9" w:rsidP="004F73F9">
            <w:pPr>
              <w:pStyle w:val="a3"/>
              <w:numPr>
                <w:ilvl w:val="0"/>
                <w:numId w:val="25"/>
              </w:numPr>
              <w:tabs>
                <w:tab w:val="left" w:pos="567"/>
              </w:tabs>
              <w:spacing w:after="60"/>
              <w:ind w:left="0" w:firstLine="360"/>
              <w:jc w:val="both"/>
            </w:pPr>
            <w:r>
              <w:t>Режим выполнения работ – по согласованному с Заказчиком, не менее чем за 15 рабочих дней, графику.</w:t>
            </w:r>
          </w:p>
          <w:p w:rsidR="004F73F9" w:rsidRDefault="004F73F9" w:rsidP="004F73F9">
            <w:pPr>
              <w:pStyle w:val="a3"/>
              <w:numPr>
                <w:ilvl w:val="0"/>
                <w:numId w:val="25"/>
              </w:numPr>
              <w:tabs>
                <w:tab w:val="left" w:pos="567"/>
              </w:tabs>
              <w:spacing w:after="60"/>
              <w:ind w:left="0" w:firstLine="360"/>
              <w:jc w:val="both"/>
            </w:pPr>
            <w:r>
              <w:t>Работы выполнять при наличии уведомления о начале производства работ.</w:t>
            </w:r>
          </w:p>
          <w:p w:rsidR="004F73F9" w:rsidRDefault="004F73F9" w:rsidP="004F73F9">
            <w:pPr>
              <w:pStyle w:val="a3"/>
              <w:numPr>
                <w:ilvl w:val="0"/>
                <w:numId w:val="25"/>
              </w:numPr>
              <w:tabs>
                <w:tab w:val="left" w:pos="567"/>
              </w:tabs>
              <w:spacing w:after="60"/>
              <w:ind w:left="0" w:firstLine="360"/>
              <w:jc w:val="both"/>
            </w:pPr>
            <w:r>
              <w:t>Заблаговременно представить Заказчику списки персонала (транспорта и строительной техники) для оформления пропусков на проход (проезд) на территорию объекта.</w:t>
            </w:r>
          </w:p>
          <w:p w:rsidR="004F73F9" w:rsidRDefault="004F73F9" w:rsidP="004F73F9">
            <w:pPr>
              <w:pStyle w:val="a3"/>
              <w:numPr>
                <w:ilvl w:val="0"/>
                <w:numId w:val="25"/>
              </w:numPr>
              <w:tabs>
                <w:tab w:val="left" w:pos="567"/>
              </w:tabs>
              <w:spacing w:after="60"/>
              <w:ind w:left="0" w:firstLine="360"/>
              <w:jc w:val="both"/>
            </w:pPr>
            <w:r>
              <w:t>Обеспечить в установленном у Заказчика порядке оформление наряд-допуска на производство работ.</w:t>
            </w:r>
          </w:p>
          <w:p w:rsidR="004F73F9" w:rsidRDefault="004F73F9" w:rsidP="004F73F9">
            <w:pPr>
              <w:pStyle w:val="a3"/>
              <w:numPr>
                <w:ilvl w:val="0"/>
                <w:numId w:val="25"/>
              </w:numPr>
              <w:tabs>
                <w:tab w:val="left" w:pos="567"/>
              </w:tabs>
              <w:spacing w:after="60"/>
              <w:ind w:left="0" w:firstLine="360"/>
              <w:jc w:val="both"/>
            </w:pPr>
            <w:r>
              <w:t>Подготовку рабочих мест и допуск к выполнению работ выполняет персонал Заказчика.</w:t>
            </w:r>
          </w:p>
        </w:tc>
        <w:tc>
          <w:tcPr>
            <w:tcW w:w="1983" w:type="dxa"/>
            <w:shd w:val="clear" w:color="auto" w:fill="auto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1561" w:type="dxa"/>
            <w:shd w:val="clear" w:color="auto" w:fill="auto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F73F9" w:rsidTr="006D5B14">
        <w:tc>
          <w:tcPr>
            <w:tcW w:w="706" w:type="dxa"/>
          </w:tcPr>
          <w:p w:rsidR="004F73F9" w:rsidRDefault="004F73F9" w:rsidP="009021CB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1.3.</w:t>
            </w:r>
          </w:p>
        </w:tc>
        <w:tc>
          <w:tcPr>
            <w:tcW w:w="11480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применяемым при выполнении работ оборудованию, материалам, технологиям, программно-аппаратным средствам</w:t>
            </w:r>
          </w:p>
        </w:tc>
        <w:tc>
          <w:tcPr>
            <w:tcW w:w="1983" w:type="dxa"/>
            <w:shd w:val="clear" w:color="auto" w:fill="auto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1" w:type="dxa"/>
            <w:shd w:val="clear" w:color="auto" w:fill="auto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4F73F9" w:rsidTr="009021CB">
        <w:tc>
          <w:tcPr>
            <w:tcW w:w="706" w:type="dxa"/>
          </w:tcPr>
          <w:p w:rsidR="004F73F9" w:rsidRDefault="004F73F9" w:rsidP="009021CB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1.3.1</w:t>
            </w:r>
          </w:p>
        </w:tc>
        <w:tc>
          <w:tcPr>
            <w:tcW w:w="2975" w:type="dxa"/>
            <w:shd w:val="clear" w:color="auto" w:fill="auto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 xml:space="preserve">Требования к используемым материалам </w:t>
            </w:r>
            <w:r>
              <w:t xml:space="preserve"> </w:t>
            </w:r>
            <w:r>
              <w:rPr>
                <w:bCs/>
                <w:i/>
                <w:sz w:val="24"/>
                <w:szCs w:val="24"/>
              </w:rPr>
              <w:t xml:space="preserve">и оборудованию </w:t>
            </w:r>
          </w:p>
        </w:tc>
        <w:tc>
          <w:tcPr>
            <w:tcW w:w="8505" w:type="dxa"/>
            <w:shd w:val="clear" w:color="auto" w:fill="auto"/>
            <w:tcMar>
              <w:left w:w="108" w:type="dxa"/>
              <w:right w:w="108" w:type="dxa"/>
            </w:tcMar>
          </w:tcPr>
          <w:p w:rsidR="004F73F9" w:rsidRPr="007A20FD" w:rsidRDefault="004F73F9" w:rsidP="009021CB">
            <w:pPr>
              <w:pStyle w:val="a3"/>
              <w:tabs>
                <w:tab w:val="left" w:pos="607"/>
              </w:tabs>
              <w:spacing w:after="60"/>
              <w:ind w:left="360"/>
              <w:jc w:val="both"/>
              <w:rPr>
                <w:bCs/>
                <w:lang w:val="ru-RU"/>
              </w:rPr>
            </w:pPr>
            <w:r>
              <w:rPr>
                <w:bCs/>
              </w:rPr>
              <w:t xml:space="preserve">Поставка оборудования и материалов осуществляется Подрядчиком в соответствии с </w:t>
            </w:r>
            <w:r w:rsidR="007A20FD">
              <w:rPr>
                <w:bCs/>
                <w:lang w:val="ru-RU"/>
              </w:rPr>
              <w:t xml:space="preserve">пунктами 8.1 – 8.4 ТЗ </w:t>
            </w:r>
            <w:r w:rsidR="007A20FD" w:rsidRPr="007A20FD">
              <w:rPr>
                <w:bCs/>
                <w:lang w:val="ru-RU"/>
              </w:rPr>
              <w:t>(Приложение № 5 к настоящим ТТ).</w:t>
            </w:r>
          </w:p>
          <w:p w:rsidR="004F73F9" w:rsidRDefault="004F73F9" w:rsidP="009021CB">
            <w:pPr>
              <w:pStyle w:val="a3"/>
              <w:tabs>
                <w:tab w:val="left" w:pos="607"/>
              </w:tabs>
              <w:ind w:left="0" w:firstLine="607"/>
              <w:jc w:val="both"/>
              <w:rPr>
                <w:b/>
                <w:bCs/>
              </w:rPr>
            </w:pPr>
          </w:p>
        </w:tc>
        <w:tc>
          <w:tcPr>
            <w:tcW w:w="1983" w:type="dxa"/>
            <w:shd w:val="clear" w:color="auto" w:fill="auto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561" w:type="dxa"/>
            <w:shd w:val="clear" w:color="auto" w:fill="auto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F73F9" w:rsidTr="006D5B14">
        <w:tc>
          <w:tcPr>
            <w:tcW w:w="706" w:type="dxa"/>
          </w:tcPr>
          <w:p w:rsidR="004F73F9" w:rsidRDefault="004F73F9" w:rsidP="009021CB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1.4.</w:t>
            </w:r>
          </w:p>
        </w:tc>
        <w:tc>
          <w:tcPr>
            <w:tcW w:w="11480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контролю качества работ и материалов</w:t>
            </w:r>
          </w:p>
        </w:tc>
        <w:tc>
          <w:tcPr>
            <w:tcW w:w="1983" w:type="dxa"/>
            <w:shd w:val="clear" w:color="auto" w:fill="auto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1" w:type="dxa"/>
            <w:shd w:val="clear" w:color="auto" w:fill="auto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4F73F9" w:rsidTr="009021CB">
        <w:tc>
          <w:tcPr>
            <w:tcW w:w="706" w:type="dxa"/>
          </w:tcPr>
          <w:p w:rsidR="004F73F9" w:rsidRDefault="004F73F9" w:rsidP="009021CB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1.4.1.</w:t>
            </w:r>
          </w:p>
        </w:tc>
        <w:tc>
          <w:tcPr>
            <w:tcW w:w="2975" w:type="dxa"/>
            <w:shd w:val="clear" w:color="auto" w:fill="auto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Контроль качества работ</w:t>
            </w:r>
          </w:p>
        </w:tc>
        <w:tc>
          <w:tcPr>
            <w:tcW w:w="8505" w:type="dxa"/>
            <w:shd w:val="clear" w:color="auto" w:fill="auto"/>
            <w:tcMar>
              <w:left w:w="108" w:type="dxa"/>
              <w:right w:w="108" w:type="dxa"/>
            </w:tcMar>
          </w:tcPr>
          <w:p w:rsidR="004F73F9" w:rsidRDefault="004F73F9" w:rsidP="004F73F9">
            <w:pPr>
              <w:pStyle w:val="a3"/>
              <w:numPr>
                <w:ilvl w:val="0"/>
                <w:numId w:val="25"/>
              </w:numPr>
              <w:tabs>
                <w:tab w:val="left" w:pos="426"/>
                <w:tab w:val="left" w:pos="540"/>
                <w:tab w:val="left" w:pos="900"/>
                <w:tab w:val="left" w:pos="993"/>
                <w:tab w:val="left" w:pos="1080"/>
                <w:tab w:val="left" w:pos="1134"/>
              </w:tabs>
              <w:ind w:left="0" w:firstLine="360"/>
              <w:contextualSpacing/>
              <w:jc w:val="both"/>
            </w:pPr>
            <w:r>
              <w:t>Подрядчик организовывает контроль качества выполнения работ в соответствии с требованиями, изложенными в Постановлении Правительства Российской Федерации от 21 июня 2010 г.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строительства».</w:t>
            </w:r>
          </w:p>
          <w:p w:rsidR="004F73F9" w:rsidRDefault="004F73F9" w:rsidP="004F73F9">
            <w:pPr>
              <w:pStyle w:val="a3"/>
              <w:numPr>
                <w:ilvl w:val="0"/>
                <w:numId w:val="25"/>
              </w:numPr>
              <w:tabs>
                <w:tab w:val="left" w:pos="426"/>
                <w:tab w:val="left" w:pos="540"/>
                <w:tab w:val="left" w:pos="900"/>
                <w:tab w:val="left" w:pos="993"/>
                <w:tab w:val="left" w:pos="1080"/>
                <w:tab w:val="left" w:pos="1134"/>
              </w:tabs>
              <w:ind w:left="0" w:firstLine="360"/>
              <w:contextualSpacing/>
              <w:jc w:val="both"/>
            </w:pPr>
            <w:r>
              <w:t>Контроль выполнения работ производится представителями Заказчика и/или лицом, осуществляющим технический надзор на строительной площадке, назначенными приказом по филиалу АО «ДРСК». Контролируются: сроки выполнения работ, качество, объёмы, технология и номенклатура работ, обеспечение безопасных условий труда, сохранности оборудования, сооружений и устройств.</w:t>
            </w:r>
          </w:p>
          <w:p w:rsidR="004F73F9" w:rsidRDefault="004F73F9" w:rsidP="004F73F9">
            <w:pPr>
              <w:pStyle w:val="a3"/>
              <w:numPr>
                <w:ilvl w:val="0"/>
                <w:numId w:val="25"/>
              </w:numPr>
              <w:tabs>
                <w:tab w:val="left" w:pos="426"/>
                <w:tab w:val="left" w:pos="540"/>
                <w:tab w:val="left" w:pos="900"/>
                <w:tab w:val="left" w:pos="993"/>
                <w:tab w:val="left" w:pos="1080"/>
                <w:tab w:val="left" w:pos="1134"/>
              </w:tabs>
              <w:ind w:left="0" w:firstLine="360"/>
              <w:contextualSpacing/>
              <w:jc w:val="both"/>
            </w:pPr>
            <w:r>
              <w:t>Представителям Заказчика должен быть обеспечен беспрепятственный доступ на строительную площадку в течение всего периода производства работ. Указания технического надзора Заказчика являются обязательными и подлежат беспрекословному выполнению.</w:t>
            </w:r>
          </w:p>
          <w:p w:rsidR="004F73F9" w:rsidRDefault="004F73F9" w:rsidP="004F73F9">
            <w:pPr>
              <w:pStyle w:val="a3"/>
              <w:numPr>
                <w:ilvl w:val="0"/>
                <w:numId w:val="25"/>
              </w:numPr>
              <w:tabs>
                <w:tab w:val="left" w:pos="426"/>
                <w:tab w:val="left" w:pos="540"/>
                <w:tab w:val="left" w:pos="900"/>
                <w:tab w:val="left" w:pos="993"/>
                <w:tab w:val="left" w:pos="1080"/>
                <w:tab w:val="left" w:pos="1134"/>
              </w:tabs>
              <w:ind w:left="0" w:firstLine="360"/>
              <w:contextualSpacing/>
              <w:jc w:val="both"/>
            </w:pPr>
            <w:r>
              <w:t>При нарушении технологии производства работ, отступлений от ППР, требований ТУ, применении материалов, не соответствующих ГОСТам и ТУ, работы прекращаются по указанию лица, осуществляющего технический надзор, и устанавливается срок устранения нарушения.</w:t>
            </w:r>
          </w:p>
          <w:p w:rsidR="004F73F9" w:rsidRDefault="004F73F9" w:rsidP="004F73F9">
            <w:pPr>
              <w:pStyle w:val="a3"/>
              <w:numPr>
                <w:ilvl w:val="0"/>
                <w:numId w:val="25"/>
              </w:numPr>
              <w:spacing w:after="60"/>
              <w:ind w:left="0" w:firstLine="360"/>
              <w:jc w:val="both"/>
            </w:pPr>
            <w:r>
              <w:t xml:space="preserve">Подрядчик при необходимости письменно уведомляет Заказчика о необходимости проведения освидетельствования и / или приемки Скрытых работ. </w:t>
            </w:r>
          </w:p>
          <w:p w:rsidR="004F73F9" w:rsidRDefault="004F73F9" w:rsidP="004F73F9">
            <w:pPr>
              <w:pStyle w:val="a3"/>
              <w:numPr>
                <w:ilvl w:val="0"/>
                <w:numId w:val="25"/>
              </w:numPr>
              <w:spacing w:after="60"/>
              <w:ind w:left="0" w:firstLine="360"/>
              <w:jc w:val="both"/>
              <w:rPr>
                <w:b/>
                <w:bCs/>
              </w:rPr>
            </w:pPr>
            <w:r>
              <w:t xml:space="preserve">Указанное уведомление должно быть получено Заказчиком заблаговременно, но не позднее, чем за 5 (пять) рабочих дней до начала освидетельствования. В случае если Подрядчиком произведено закрытие Скрытых работ без их освидетельствования представителем </w:t>
            </w:r>
            <w:r>
              <w:lastRenderedPageBreak/>
              <w:t xml:space="preserve">Заказчика, то Подрядчик, по указанию Заказчика, обязан открыть любую часть Скрытых работ для их освидетельствования, а затем произвести всю необходимую восстановительную работу за свой счет, за исключением случаев, когда освидетельствование  не было произведено ввиду неявки представителя Заказчика, надлежащим образом уведомленного о месте и времени проведения освидетельствования и/или приемки Скрытых работ. </w:t>
            </w:r>
          </w:p>
        </w:tc>
        <w:tc>
          <w:tcPr>
            <w:tcW w:w="1983" w:type="dxa"/>
            <w:shd w:val="clear" w:color="auto" w:fill="auto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1561" w:type="dxa"/>
            <w:shd w:val="clear" w:color="auto" w:fill="auto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F73F9" w:rsidTr="009021CB">
        <w:tc>
          <w:tcPr>
            <w:tcW w:w="706" w:type="dxa"/>
          </w:tcPr>
          <w:p w:rsidR="004F73F9" w:rsidRDefault="004F73F9" w:rsidP="009021CB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1.4.2.</w:t>
            </w:r>
          </w:p>
        </w:tc>
        <w:tc>
          <w:tcPr>
            <w:tcW w:w="2975" w:type="dxa"/>
            <w:shd w:val="clear" w:color="auto" w:fill="auto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Контроль качества используемых материалов и оборудования</w:t>
            </w:r>
          </w:p>
        </w:tc>
        <w:tc>
          <w:tcPr>
            <w:tcW w:w="8505" w:type="dxa"/>
            <w:shd w:val="clear" w:color="auto" w:fill="auto"/>
            <w:tcMar>
              <w:left w:w="108" w:type="dxa"/>
              <w:right w:w="108" w:type="dxa"/>
            </w:tcMar>
          </w:tcPr>
          <w:p w:rsidR="004F73F9" w:rsidRDefault="004F73F9" w:rsidP="004F73F9">
            <w:pPr>
              <w:pStyle w:val="a3"/>
              <w:numPr>
                <w:ilvl w:val="0"/>
                <w:numId w:val="25"/>
              </w:numPr>
              <w:spacing w:after="60"/>
              <w:ind w:left="0" w:firstLine="360"/>
              <w:jc w:val="both"/>
              <w:rPr>
                <w:bCs/>
              </w:rPr>
            </w:pPr>
            <w:r>
              <w:rPr>
                <w:bCs/>
              </w:rPr>
              <w:t>Поставляемая продукция должна соответствовать требованиям действующих на территории Российской федерации стандартов, ГОСТов и ТУ.</w:t>
            </w:r>
          </w:p>
          <w:p w:rsidR="004F73F9" w:rsidRDefault="004F73F9" w:rsidP="004F73F9">
            <w:pPr>
              <w:pStyle w:val="a3"/>
              <w:numPr>
                <w:ilvl w:val="0"/>
                <w:numId w:val="25"/>
              </w:numPr>
              <w:spacing w:after="60"/>
              <w:ind w:left="0" w:firstLine="360"/>
              <w:jc w:val="both"/>
              <w:rPr>
                <w:bCs/>
              </w:rPr>
            </w:pPr>
            <w:r>
              <w:rPr>
                <w:bCs/>
              </w:rPr>
              <w:t xml:space="preserve">Оборудование должно соответствовать требованиям «Правил устройства электроустановок» (ПУЭ) (действующие издания) и требованиям стандартов МЭК и ГОСТ, в </w:t>
            </w:r>
            <w:proofErr w:type="spellStart"/>
            <w:r>
              <w:rPr>
                <w:bCs/>
              </w:rPr>
              <w:t>т.ч</w:t>
            </w:r>
            <w:proofErr w:type="spellEnd"/>
            <w:r>
              <w:rPr>
                <w:bCs/>
              </w:rPr>
              <w:t>.:</w:t>
            </w:r>
          </w:p>
          <w:p w:rsidR="004F73F9" w:rsidRDefault="004F73F9" w:rsidP="009021CB">
            <w:pPr>
              <w:pStyle w:val="a3"/>
              <w:ind w:left="0" w:firstLine="607"/>
              <w:jc w:val="both"/>
              <w:rPr>
                <w:bCs/>
              </w:rPr>
            </w:pPr>
            <w:r>
              <w:rPr>
                <w:bCs/>
              </w:rPr>
      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      </w:r>
          </w:p>
          <w:p w:rsidR="004F73F9" w:rsidRDefault="004F73F9" w:rsidP="009021CB">
            <w:pPr>
              <w:pStyle w:val="a3"/>
              <w:ind w:left="0" w:firstLine="607"/>
              <w:jc w:val="both"/>
              <w:rPr>
                <w:bCs/>
              </w:rPr>
            </w:pPr>
            <w:r>
              <w:rPr>
                <w:bCs/>
              </w:rPr>
              <w:t>- ГОСТ 15543.1-89 «Изделия электротехнические. Общие требования в части стойкости к климатическим внешним воздействующим факторам».</w:t>
            </w:r>
          </w:p>
          <w:p w:rsidR="004F73F9" w:rsidRDefault="004F73F9" w:rsidP="004F73F9">
            <w:pPr>
              <w:pStyle w:val="a3"/>
              <w:numPr>
                <w:ilvl w:val="0"/>
                <w:numId w:val="25"/>
              </w:numPr>
              <w:spacing w:after="60"/>
              <w:ind w:left="0" w:firstLine="360"/>
              <w:jc w:val="both"/>
              <w:rPr>
                <w:bCs/>
              </w:rPr>
            </w:pPr>
            <w:r>
              <w:rPr>
                <w:bCs/>
              </w:rPr>
              <w:t>Поставляемая Подрядчиком продукция должна сопровождаться технической документацией (технический паспорт завода–изготовителя, руководство по эксплуатации, инструкция по эксплуатации и монтажу, протоколы испытаний, свидетельства о поверке и т.п.) на русском языке, подготовленной в соответствии с ГОСТ Р 59853-2021, ГОСТ 34.201-2020, ГОСТ 8733-74, ГОСТ Р 2.601-2019, и подтверждаться сертификатами качества, сертификатами соответствия, сертификатами безопасности, пожарными сертификатами, гарантийными свидетельствами заводов-изготовителей.</w:t>
            </w:r>
          </w:p>
          <w:p w:rsidR="004F73F9" w:rsidRDefault="004F73F9" w:rsidP="004F73F9">
            <w:pPr>
              <w:pStyle w:val="a3"/>
              <w:numPr>
                <w:ilvl w:val="0"/>
                <w:numId w:val="25"/>
              </w:numPr>
              <w:spacing w:after="60"/>
              <w:ind w:left="0" w:firstLine="360"/>
              <w:jc w:val="both"/>
              <w:rPr>
                <w:bCs/>
              </w:rPr>
            </w:pPr>
            <w:r>
              <w:rPr>
                <w:bCs/>
              </w:rPr>
              <w:t xml:space="preserve">Используемые Подрядчиком материалы и конструкции должны иметь предусмотренные действующими нормативами сертификаты качества и паспорта, сертификаты пожарной безопасности, результаты испытаний, гигиенические сертификаты или санитарно-эпидемиологические заключения, подтверждающие качество использованных материалов, а также пройти входной контроль. </w:t>
            </w:r>
          </w:p>
          <w:p w:rsidR="004F73F9" w:rsidRDefault="004F73F9" w:rsidP="004F73F9">
            <w:pPr>
              <w:pStyle w:val="a3"/>
              <w:numPr>
                <w:ilvl w:val="0"/>
                <w:numId w:val="25"/>
              </w:numPr>
              <w:spacing w:after="60"/>
              <w:ind w:left="0" w:firstLine="360"/>
              <w:jc w:val="both"/>
              <w:rPr>
                <w:bCs/>
              </w:rPr>
            </w:pPr>
            <w:r>
              <w:rPr>
                <w:bCs/>
              </w:rPr>
              <w:t>Надлежаще заверенные копии этих сертификатов, технических паспортов и результатов испытаний должны быть предоставлены Заказчику с исполнительной технической документацией.</w:t>
            </w:r>
          </w:p>
          <w:p w:rsidR="006D5B14" w:rsidRDefault="006D5B14" w:rsidP="006D5B14">
            <w:pPr>
              <w:pStyle w:val="a3"/>
              <w:spacing w:after="60"/>
              <w:ind w:left="360"/>
              <w:jc w:val="both"/>
              <w:rPr>
                <w:bCs/>
              </w:rPr>
            </w:pPr>
          </w:p>
        </w:tc>
        <w:tc>
          <w:tcPr>
            <w:tcW w:w="1983" w:type="dxa"/>
            <w:shd w:val="clear" w:color="auto" w:fill="auto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561" w:type="dxa"/>
            <w:shd w:val="clear" w:color="auto" w:fill="auto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6D5B14" w:rsidTr="006D5B14">
        <w:tc>
          <w:tcPr>
            <w:tcW w:w="706" w:type="dxa"/>
          </w:tcPr>
          <w:p w:rsidR="006D5B14" w:rsidRDefault="006D5B14" w:rsidP="006D5B14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1.5.</w:t>
            </w:r>
          </w:p>
        </w:tc>
        <w:tc>
          <w:tcPr>
            <w:tcW w:w="11480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6D5B14" w:rsidRDefault="006D5B14" w:rsidP="006D5B14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персоналу подрядчика</w:t>
            </w:r>
          </w:p>
        </w:tc>
        <w:tc>
          <w:tcPr>
            <w:tcW w:w="1983" w:type="dxa"/>
            <w:shd w:val="clear" w:color="auto" w:fill="auto"/>
            <w:tcMar>
              <w:left w:w="108" w:type="dxa"/>
              <w:right w:w="108" w:type="dxa"/>
            </w:tcMar>
          </w:tcPr>
          <w:p w:rsidR="006D5B14" w:rsidRDefault="006D5B14" w:rsidP="006D5B14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1" w:type="dxa"/>
            <w:shd w:val="clear" w:color="auto" w:fill="auto"/>
            <w:tcMar>
              <w:left w:w="108" w:type="dxa"/>
              <w:right w:w="108" w:type="dxa"/>
            </w:tcMar>
          </w:tcPr>
          <w:p w:rsidR="006D5B14" w:rsidRDefault="006D5B14" w:rsidP="006D5B14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6D5B14" w:rsidTr="009021CB">
        <w:tc>
          <w:tcPr>
            <w:tcW w:w="706" w:type="dxa"/>
          </w:tcPr>
          <w:p w:rsidR="006D5B14" w:rsidRDefault="006D5B14" w:rsidP="006D5B14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1.5.1.</w:t>
            </w:r>
          </w:p>
        </w:tc>
        <w:tc>
          <w:tcPr>
            <w:tcW w:w="2975" w:type="dxa"/>
            <w:shd w:val="clear" w:color="auto" w:fill="auto"/>
            <w:tcMar>
              <w:left w:w="108" w:type="dxa"/>
              <w:right w:w="108" w:type="dxa"/>
            </w:tcMar>
          </w:tcPr>
          <w:p w:rsidR="006D5B14" w:rsidRDefault="006D5B14" w:rsidP="006D5B14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Квалификация персонала подрядчика, привлекаемого к выполнению работ</w:t>
            </w:r>
          </w:p>
        </w:tc>
        <w:tc>
          <w:tcPr>
            <w:tcW w:w="8505" w:type="dxa"/>
            <w:shd w:val="clear" w:color="auto" w:fill="auto"/>
            <w:tcMar>
              <w:left w:w="108" w:type="dxa"/>
              <w:right w:w="108" w:type="dxa"/>
            </w:tcMar>
          </w:tcPr>
          <w:p w:rsidR="006D5B14" w:rsidRDefault="006D5B14" w:rsidP="006D5B14">
            <w:pPr>
              <w:spacing w:after="120"/>
              <w:jc w:val="both"/>
              <w:rPr>
                <w:bCs/>
              </w:rPr>
            </w:pPr>
            <w:r w:rsidRPr="00715CDB">
              <w:rPr>
                <w:bCs/>
              </w:rPr>
              <w:t xml:space="preserve">      До начала проведения работ в рамках исполнения договора после его заключения подрядчик предоставляет список персонала с указанием сведений о квалификации персонала, разряде и группе по электробезопасности с приложением копий удостоверений на производство специальных видов работ (огневых, грузоподъемных, работ с </w:t>
            </w:r>
            <w:proofErr w:type="spellStart"/>
            <w:r w:rsidRPr="00715CDB">
              <w:rPr>
                <w:bCs/>
              </w:rPr>
              <w:t>электро</w:t>
            </w:r>
            <w:proofErr w:type="spellEnd"/>
            <w:r w:rsidRPr="00715CDB">
              <w:rPr>
                <w:bCs/>
              </w:rPr>
              <w:t xml:space="preserve"> - и </w:t>
            </w:r>
            <w:proofErr w:type="spellStart"/>
            <w:r w:rsidRPr="00715CDB">
              <w:rPr>
                <w:bCs/>
              </w:rPr>
              <w:t>пневмоинструментом</w:t>
            </w:r>
            <w:proofErr w:type="spellEnd"/>
            <w:r w:rsidRPr="00715CDB">
              <w:rPr>
                <w:bCs/>
              </w:rPr>
              <w:t>) (возможно совмещение специальностей).</w:t>
            </w:r>
          </w:p>
          <w:p w:rsidR="009021CB" w:rsidRPr="00715CDB" w:rsidRDefault="009021CB" w:rsidP="006D5B14">
            <w:pPr>
              <w:spacing w:after="120"/>
              <w:jc w:val="both"/>
              <w:rPr>
                <w:bCs/>
              </w:rPr>
            </w:pPr>
          </w:p>
        </w:tc>
        <w:tc>
          <w:tcPr>
            <w:tcW w:w="1983" w:type="dxa"/>
            <w:shd w:val="clear" w:color="auto" w:fill="auto"/>
            <w:tcMar>
              <w:left w:w="108" w:type="dxa"/>
              <w:right w:w="108" w:type="dxa"/>
            </w:tcMar>
          </w:tcPr>
          <w:p w:rsidR="006D5B14" w:rsidRDefault="006D5B14" w:rsidP="006D5B14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561" w:type="dxa"/>
            <w:shd w:val="clear" w:color="auto" w:fill="auto"/>
            <w:tcMar>
              <w:left w:w="108" w:type="dxa"/>
              <w:right w:w="108" w:type="dxa"/>
            </w:tcMar>
          </w:tcPr>
          <w:p w:rsidR="006D5B14" w:rsidRDefault="006D5B14" w:rsidP="006D5B14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F73F9" w:rsidTr="006D5B14">
        <w:tc>
          <w:tcPr>
            <w:tcW w:w="706" w:type="dxa"/>
          </w:tcPr>
          <w:p w:rsidR="004F73F9" w:rsidRDefault="004F73F9" w:rsidP="009021CB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1.6.</w:t>
            </w:r>
          </w:p>
        </w:tc>
        <w:tc>
          <w:tcPr>
            <w:tcW w:w="11480" w:type="dxa"/>
            <w:gridSpan w:val="2"/>
            <w:tcMar>
              <w:left w:w="108" w:type="dxa"/>
              <w:right w:w="108" w:type="dxa"/>
            </w:tcMar>
            <w:vAlign w:val="center"/>
          </w:tcPr>
          <w:p w:rsidR="004F73F9" w:rsidRDefault="004F73F9" w:rsidP="009021CB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Требования к безопасности работ и охране труда</w:t>
            </w:r>
          </w:p>
        </w:tc>
        <w:tc>
          <w:tcPr>
            <w:tcW w:w="1983" w:type="dxa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1" w:type="dxa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4F73F9" w:rsidTr="006D5B14">
        <w:trPr>
          <w:trHeight w:val="268"/>
        </w:trPr>
        <w:tc>
          <w:tcPr>
            <w:tcW w:w="706" w:type="dxa"/>
          </w:tcPr>
          <w:p w:rsidR="004F73F9" w:rsidRDefault="004F73F9" w:rsidP="009021CB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1.6.1.</w:t>
            </w:r>
          </w:p>
        </w:tc>
        <w:tc>
          <w:tcPr>
            <w:tcW w:w="11480" w:type="dxa"/>
            <w:gridSpan w:val="2"/>
            <w:tcMar>
              <w:left w:w="108" w:type="dxa"/>
              <w:right w:w="108" w:type="dxa"/>
            </w:tcMar>
          </w:tcPr>
          <w:p w:rsidR="004F73F9" w:rsidRPr="007A20FD" w:rsidRDefault="004F73F9" w:rsidP="009021CB">
            <w:pPr>
              <w:spacing w:after="60"/>
              <w:ind w:firstLine="312"/>
              <w:contextualSpacing/>
              <w:jc w:val="both"/>
            </w:pPr>
            <w:r w:rsidRPr="007A20FD">
              <w:t>Работы,  производимые в действующих электроустановках, необходимо проводить с согласованными действиями и мероприятиями по охране труда согласно требованиям главы XLVI "Охрана труда при организации работ командированного персонала», Правила по охране труда при эксплуатации электроустановок, утвержденных приказом Министерства труда и социальной защиты РФ от 15 декабря 2020 г. № 903н (ред. от 29.04.2022).</w:t>
            </w:r>
          </w:p>
        </w:tc>
        <w:tc>
          <w:tcPr>
            <w:tcW w:w="1983" w:type="dxa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561" w:type="dxa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F73F9" w:rsidTr="006D5B14">
        <w:tc>
          <w:tcPr>
            <w:tcW w:w="706" w:type="dxa"/>
          </w:tcPr>
          <w:p w:rsidR="004F73F9" w:rsidRDefault="004F73F9" w:rsidP="009021CB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1.6.2.</w:t>
            </w:r>
          </w:p>
        </w:tc>
        <w:tc>
          <w:tcPr>
            <w:tcW w:w="11480" w:type="dxa"/>
            <w:gridSpan w:val="2"/>
            <w:tcMar>
              <w:left w:w="108" w:type="dxa"/>
              <w:right w:w="108" w:type="dxa"/>
            </w:tcMar>
            <w:vAlign w:val="center"/>
          </w:tcPr>
          <w:p w:rsidR="004F73F9" w:rsidRPr="007A20FD" w:rsidRDefault="004F73F9" w:rsidP="009021CB">
            <w:pPr>
              <w:jc w:val="both"/>
            </w:pPr>
            <w:r w:rsidRPr="007A20FD">
              <w:t xml:space="preserve">     В процессе проведения строительных работ и после их завершения, собственными силами и в счет договорной цены Подрядчик обеспечивает соблюдение требований ГОСТ Р 59053-2020. «Национальный стандарт Российской Федерации. Охрана окружающей среды. Охрана и рациональное использование вод», ГОСТ 17.2.1.04-77 «Охрана природы. Атмосфера. Источники и метеорологические факторы загрязнения, промышленные выбросы».</w:t>
            </w:r>
          </w:p>
        </w:tc>
        <w:tc>
          <w:tcPr>
            <w:tcW w:w="1983" w:type="dxa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561" w:type="dxa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F73F9" w:rsidTr="006D5B14">
        <w:tc>
          <w:tcPr>
            <w:tcW w:w="706" w:type="dxa"/>
          </w:tcPr>
          <w:p w:rsidR="004F73F9" w:rsidRDefault="004F73F9" w:rsidP="009021CB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1.6.</w:t>
            </w:r>
            <w:r>
              <w:rPr>
                <w:b/>
                <w:bCs/>
                <w:sz w:val="24"/>
                <w:szCs w:val="24"/>
                <w:lang w:val="en-US"/>
              </w:rPr>
              <w:t>3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1480" w:type="dxa"/>
            <w:gridSpan w:val="2"/>
            <w:tcMar>
              <w:left w:w="108" w:type="dxa"/>
              <w:right w:w="108" w:type="dxa"/>
            </w:tcMar>
            <w:vAlign w:val="center"/>
          </w:tcPr>
          <w:p w:rsidR="004F73F9" w:rsidRPr="007A20FD" w:rsidRDefault="004F73F9" w:rsidP="009021CB">
            <w:pPr>
              <w:ind w:firstLine="312"/>
            </w:pPr>
            <w:r w:rsidRPr="007A20FD">
              <w:t>Подрядчик (Исполнитель по договору подряда) до начала производства работ (оказания услуг) на территориях и объектах Общества обязан в соответствии с требованиями статьи 214 Трудового кодекса РФ согласовать с Заказчиком мероприятия по предотвращению случаев повреждения здоровья работников.</w:t>
            </w:r>
          </w:p>
        </w:tc>
        <w:tc>
          <w:tcPr>
            <w:tcW w:w="1983" w:type="dxa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spacing w:after="120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561" w:type="dxa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F73F9" w:rsidTr="009021CB">
        <w:tc>
          <w:tcPr>
            <w:tcW w:w="706" w:type="dxa"/>
          </w:tcPr>
          <w:p w:rsidR="004F73F9" w:rsidRDefault="004F73F9" w:rsidP="009021CB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15024" w:type="dxa"/>
            <w:gridSpan w:val="4"/>
            <w:tcMar>
              <w:left w:w="108" w:type="dxa"/>
              <w:right w:w="108" w:type="dxa"/>
            </w:tcMar>
            <w:vAlign w:val="center"/>
          </w:tcPr>
          <w:p w:rsidR="004F73F9" w:rsidRDefault="004F73F9" w:rsidP="009021CB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результатам работ</w:t>
            </w:r>
          </w:p>
        </w:tc>
      </w:tr>
      <w:tr w:rsidR="004F73F9" w:rsidTr="006D5B14">
        <w:trPr>
          <w:trHeight w:val="243"/>
        </w:trPr>
        <w:tc>
          <w:tcPr>
            <w:tcW w:w="706" w:type="dxa"/>
          </w:tcPr>
          <w:p w:rsidR="004F73F9" w:rsidRDefault="004F73F9" w:rsidP="009021CB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2.1.</w:t>
            </w:r>
          </w:p>
        </w:tc>
        <w:tc>
          <w:tcPr>
            <w:tcW w:w="11480" w:type="dxa"/>
            <w:gridSpan w:val="2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Общие требования к результатам работ</w:t>
            </w:r>
          </w:p>
        </w:tc>
        <w:tc>
          <w:tcPr>
            <w:tcW w:w="1983" w:type="dxa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1" w:type="dxa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4F73F9" w:rsidTr="009021CB">
        <w:trPr>
          <w:trHeight w:val="463"/>
        </w:trPr>
        <w:tc>
          <w:tcPr>
            <w:tcW w:w="706" w:type="dxa"/>
          </w:tcPr>
          <w:p w:rsidR="004F73F9" w:rsidRDefault="004F73F9" w:rsidP="009021CB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2.1.1.</w:t>
            </w:r>
          </w:p>
        </w:tc>
        <w:tc>
          <w:tcPr>
            <w:tcW w:w="2975" w:type="dxa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Результат работ</w:t>
            </w:r>
          </w:p>
        </w:tc>
        <w:tc>
          <w:tcPr>
            <w:tcW w:w="8505" w:type="dxa"/>
            <w:shd w:val="clear" w:color="auto" w:fill="auto"/>
            <w:tcMar>
              <w:left w:w="108" w:type="dxa"/>
              <w:right w:w="108" w:type="dxa"/>
            </w:tcMar>
          </w:tcPr>
          <w:p w:rsidR="004F73F9" w:rsidRPr="007A20FD" w:rsidRDefault="004F73F9" w:rsidP="009021CB">
            <w:pPr>
              <w:jc w:val="both"/>
              <w:rPr>
                <w:bCs/>
              </w:rPr>
            </w:pPr>
            <w:r w:rsidRPr="007A20FD">
              <w:rPr>
                <w:bCs/>
              </w:rPr>
              <w:t>Работы должны быть выполнены в полном объеме в соответствии с разработанной и согласованной Заказчиком рабочей документацией.</w:t>
            </w:r>
          </w:p>
          <w:p w:rsidR="004F73F9" w:rsidRPr="007A20FD" w:rsidRDefault="004F73F9" w:rsidP="009021CB">
            <w:pPr>
              <w:jc w:val="both"/>
              <w:rPr>
                <w:b/>
                <w:bCs/>
              </w:rPr>
            </w:pPr>
          </w:p>
        </w:tc>
        <w:tc>
          <w:tcPr>
            <w:tcW w:w="1983" w:type="dxa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561" w:type="dxa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F73F9" w:rsidTr="009021CB">
        <w:trPr>
          <w:trHeight w:val="463"/>
        </w:trPr>
        <w:tc>
          <w:tcPr>
            <w:tcW w:w="706" w:type="dxa"/>
          </w:tcPr>
          <w:p w:rsidR="004F73F9" w:rsidRDefault="004F73F9" w:rsidP="009021CB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2.1.2.</w:t>
            </w:r>
          </w:p>
        </w:tc>
        <w:tc>
          <w:tcPr>
            <w:tcW w:w="2975" w:type="dxa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ind w:right="57"/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 xml:space="preserve">Требования к ПУД на использование земельных участков </w:t>
            </w:r>
          </w:p>
        </w:tc>
        <w:tc>
          <w:tcPr>
            <w:tcW w:w="8505" w:type="dxa"/>
            <w:shd w:val="clear" w:color="auto" w:fill="auto"/>
            <w:tcMar>
              <w:left w:w="108" w:type="dxa"/>
              <w:right w:w="108" w:type="dxa"/>
            </w:tcMar>
          </w:tcPr>
          <w:p w:rsidR="004F73F9" w:rsidRPr="007A20FD" w:rsidRDefault="004F73F9" w:rsidP="007A20FD">
            <w:pPr>
              <w:tabs>
                <w:tab w:val="left" w:pos="432"/>
              </w:tabs>
              <w:ind w:left="72"/>
              <w:jc w:val="both"/>
            </w:pPr>
            <w:r w:rsidRPr="007A20FD">
              <w:t xml:space="preserve">В соответствии с </w:t>
            </w:r>
            <w:r w:rsidR="007A20FD" w:rsidRPr="007A20FD">
              <w:t>разделом 4</w:t>
            </w:r>
            <w:r w:rsidRPr="007A20FD">
              <w:t xml:space="preserve"> ТЗ </w:t>
            </w:r>
            <w:r w:rsidR="007A20FD" w:rsidRPr="007A20FD">
              <w:rPr>
                <w:bCs/>
              </w:rPr>
              <w:t>(Приложение № 5 к настоящим ТТ).</w:t>
            </w:r>
          </w:p>
        </w:tc>
        <w:tc>
          <w:tcPr>
            <w:tcW w:w="1983" w:type="dxa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spacing w:after="12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61" w:type="dxa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spacing w:after="120"/>
              <w:jc w:val="center"/>
              <w:rPr>
                <w:b/>
                <w:sz w:val="24"/>
                <w:szCs w:val="24"/>
              </w:rPr>
            </w:pPr>
          </w:p>
        </w:tc>
      </w:tr>
      <w:tr w:rsidR="004F73F9" w:rsidTr="006D5B14">
        <w:tc>
          <w:tcPr>
            <w:tcW w:w="706" w:type="dxa"/>
          </w:tcPr>
          <w:p w:rsidR="004F73F9" w:rsidRDefault="004F73F9" w:rsidP="009021CB">
            <w:pPr>
              <w:spacing w:after="120"/>
              <w:ind w:left="123" w:firstLine="56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22.2.</w:t>
            </w:r>
          </w:p>
        </w:tc>
        <w:tc>
          <w:tcPr>
            <w:tcW w:w="11480" w:type="dxa"/>
            <w:gridSpan w:val="2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rPr>
                <w:b/>
                <w:bCs/>
                <w:sz w:val="24"/>
                <w:szCs w:val="24"/>
              </w:rPr>
            </w:pPr>
          </w:p>
          <w:p w:rsidR="004F73F9" w:rsidRDefault="004F73F9" w:rsidP="009021C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порядку приемки результатов работ</w:t>
            </w:r>
          </w:p>
        </w:tc>
        <w:tc>
          <w:tcPr>
            <w:tcW w:w="1983" w:type="dxa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spacing w:after="12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1" w:type="dxa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spacing w:after="120"/>
              <w:rPr>
                <w:b/>
                <w:bCs/>
                <w:sz w:val="24"/>
                <w:szCs w:val="24"/>
              </w:rPr>
            </w:pPr>
          </w:p>
        </w:tc>
      </w:tr>
      <w:tr w:rsidR="004F73F9" w:rsidTr="006D5B14">
        <w:trPr>
          <w:trHeight w:val="581"/>
        </w:trPr>
        <w:tc>
          <w:tcPr>
            <w:tcW w:w="706" w:type="dxa"/>
          </w:tcPr>
          <w:p w:rsidR="004F73F9" w:rsidRDefault="004F73F9" w:rsidP="009021CB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2.2.1.</w:t>
            </w:r>
          </w:p>
        </w:tc>
        <w:tc>
          <w:tcPr>
            <w:tcW w:w="11480" w:type="dxa"/>
            <w:gridSpan w:val="2"/>
            <w:tcMar>
              <w:left w:w="108" w:type="dxa"/>
              <w:right w:w="108" w:type="dxa"/>
            </w:tcMar>
          </w:tcPr>
          <w:p w:rsidR="004F73F9" w:rsidRPr="00111A1A" w:rsidRDefault="004F73F9" w:rsidP="006D5B14">
            <w:pPr>
              <w:spacing w:after="120"/>
              <w:jc w:val="both"/>
              <w:rPr>
                <w:bCs/>
              </w:rPr>
            </w:pPr>
            <w:r w:rsidRPr="00111A1A">
              <w:rPr>
                <w:bCs/>
              </w:rPr>
              <w:t xml:space="preserve">     Приемка выполненных работ осуществляется Заказчиком в соответствии с условиями заключенного договора подряда </w:t>
            </w:r>
          </w:p>
        </w:tc>
        <w:tc>
          <w:tcPr>
            <w:tcW w:w="1983" w:type="dxa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spacing w:after="120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  <w:p w:rsidR="009021CB" w:rsidRDefault="009021CB" w:rsidP="009021CB">
            <w:pPr>
              <w:spacing w:after="120"/>
              <w:jc w:val="center"/>
              <w:rPr>
                <w:i/>
                <w:iCs/>
                <w:sz w:val="24"/>
                <w:szCs w:val="24"/>
              </w:rPr>
            </w:pPr>
          </w:p>
          <w:p w:rsidR="009021CB" w:rsidRDefault="009021CB" w:rsidP="009021CB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1" w:type="dxa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F73F9" w:rsidTr="006D5B14">
        <w:tc>
          <w:tcPr>
            <w:tcW w:w="706" w:type="dxa"/>
          </w:tcPr>
          <w:p w:rsidR="004F73F9" w:rsidRDefault="004F73F9" w:rsidP="009021CB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2.3.</w:t>
            </w:r>
          </w:p>
        </w:tc>
        <w:tc>
          <w:tcPr>
            <w:tcW w:w="11480" w:type="dxa"/>
            <w:gridSpan w:val="2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оформлению документации</w:t>
            </w:r>
          </w:p>
        </w:tc>
        <w:tc>
          <w:tcPr>
            <w:tcW w:w="1983" w:type="dxa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1" w:type="dxa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4F73F9" w:rsidTr="009021CB">
        <w:trPr>
          <w:trHeight w:val="553"/>
        </w:trPr>
        <w:tc>
          <w:tcPr>
            <w:tcW w:w="706" w:type="dxa"/>
          </w:tcPr>
          <w:p w:rsidR="004F73F9" w:rsidRDefault="004F73F9" w:rsidP="009021CB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2.3.2.</w:t>
            </w:r>
          </w:p>
        </w:tc>
        <w:tc>
          <w:tcPr>
            <w:tcW w:w="2975" w:type="dxa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Требования к составу передаваемой  исполнительной технической документации</w:t>
            </w:r>
          </w:p>
        </w:tc>
        <w:tc>
          <w:tcPr>
            <w:tcW w:w="8505" w:type="dxa"/>
            <w:tcMar>
              <w:left w:w="108" w:type="dxa"/>
              <w:right w:w="108" w:type="dxa"/>
            </w:tcMar>
          </w:tcPr>
          <w:p w:rsidR="004F73F9" w:rsidRPr="006D5B14" w:rsidRDefault="004F73F9" w:rsidP="006D5B14">
            <w:pPr>
              <w:pStyle w:val="a3"/>
              <w:tabs>
                <w:tab w:val="left" w:pos="607"/>
                <w:tab w:val="left" w:pos="851"/>
                <w:tab w:val="left" w:pos="993"/>
                <w:tab w:val="left" w:pos="2167"/>
              </w:tabs>
              <w:spacing w:after="60"/>
              <w:ind w:left="466" w:firstLine="567"/>
              <w:jc w:val="center"/>
            </w:pPr>
          </w:p>
          <w:p w:rsidR="006D5B14" w:rsidRPr="006D5B14" w:rsidRDefault="006D5B14" w:rsidP="006D5B14">
            <w:pPr>
              <w:pStyle w:val="a3"/>
              <w:numPr>
                <w:ilvl w:val="0"/>
                <w:numId w:val="29"/>
              </w:numPr>
              <w:tabs>
                <w:tab w:val="left" w:pos="607"/>
                <w:tab w:val="left" w:pos="851"/>
                <w:tab w:val="left" w:pos="993"/>
                <w:tab w:val="left" w:pos="1069"/>
              </w:tabs>
              <w:spacing w:after="60"/>
              <w:ind w:left="215" w:firstLine="0"/>
            </w:pPr>
            <w:r w:rsidRPr="006D5B14">
              <w:t xml:space="preserve">Подрядчик ведет исполнительную документацию, где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Подрядчика: объемы, технологическую последовательность, сроки выполнения строительно-монтажных и пуско-наладочных работ. </w:t>
            </w:r>
          </w:p>
          <w:p w:rsidR="006D5B14" w:rsidRPr="006D5B14" w:rsidRDefault="006D5B14" w:rsidP="006D5B14">
            <w:pPr>
              <w:pStyle w:val="a3"/>
              <w:numPr>
                <w:ilvl w:val="0"/>
                <w:numId w:val="29"/>
              </w:numPr>
              <w:tabs>
                <w:tab w:val="left" w:pos="607"/>
                <w:tab w:val="left" w:pos="851"/>
                <w:tab w:val="left" w:pos="993"/>
                <w:tab w:val="left" w:pos="1069"/>
                <w:tab w:val="left" w:pos="2167"/>
              </w:tabs>
              <w:spacing w:after="60"/>
              <w:ind w:left="215" w:firstLine="0"/>
            </w:pPr>
            <w:r w:rsidRPr="006D5B14">
              <w:t>Исполнительная документация оформляется в 2 экземплярах: 1 экземпляр передается в РЭС и 1 экземпляр в соответствующее структурное подразделение филиала «Приморские электрические сети» по акту приемки-передачи (в службу технологического присоединения предоставляются копии актов приемки передачи, подтверждающие факт приемки исполнительной документации структурным подразделением и РЭС).</w:t>
            </w:r>
          </w:p>
          <w:p w:rsidR="006D5B14" w:rsidRPr="006D5B14" w:rsidRDefault="006D5B14" w:rsidP="006D5B14">
            <w:pPr>
              <w:pStyle w:val="a3"/>
              <w:numPr>
                <w:ilvl w:val="0"/>
                <w:numId w:val="29"/>
              </w:numPr>
              <w:tabs>
                <w:tab w:val="left" w:pos="607"/>
                <w:tab w:val="left" w:pos="851"/>
                <w:tab w:val="left" w:pos="993"/>
                <w:tab w:val="left" w:pos="1069"/>
                <w:tab w:val="left" w:pos="2167"/>
              </w:tabs>
              <w:spacing w:after="60"/>
              <w:ind w:left="215" w:firstLine="0"/>
            </w:pPr>
            <w:r w:rsidRPr="006D5B14">
              <w:t>Фактическое выполнение строительно-монтажных работ подтверждается фотоотчетом.</w:t>
            </w:r>
          </w:p>
          <w:p w:rsidR="004F73F9" w:rsidRPr="006D5B14" w:rsidRDefault="004F73F9" w:rsidP="006D5B14">
            <w:pPr>
              <w:pStyle w:val="a3"/>
              <w:tabs>
                <w:tab w:val="left" w:pos="607"/>
                <w:tab w:val="left" w:pos="851"/>
                <w:tab w:val="left" w:pos="993"/>
                <w:tab w:val="left" w:pos="2167"/>
              </w:tabs>
              <w:spacing w:after="60"/>
              <w:ind w:left="466" w:firstLine="567"/>
            </w:pPr>
          </w:p>
          <w:p w:rsidR="004F73F9" w:rsidRPr="006D5B14" w:rsidRDefault="004F73F9" w:rsidP="006D5B14">
            <w:pPr>
              <w:widowControl w:val="0"/>
              <w:tabs>
                <w:tab w:val="left" w:pos="607"/>
                <w:tab w:val="left" w:pos="851"/>
                <w:tab w:val="left" w:pos="993"/>
                <w:tab w:val="left" w:pos="2167"/>
              </w:tabs>
              <w:spacing w:after="60"/>
              <w:jc w:val="center"/>
            </w:pPr>
          </w:p>
        </w:tc>
        <w:tc>
          <w:tcPr>
            <w:tcW w:w="1983" w:type="dxa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spacing w:after="12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61" w:type="dxa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spacing w:after="120"/>
              <w:jc w:val="center"/>
              <w:rPr>
                <w:b/>
                <w:sz w:val="24"/>
                <w:szCs w:val="24"/>
              </w:rPr>
            </w:pPr>
          </w:p>
        </w:tc>
      </w:tr>
      <w:tr w:rsidR="004F73F9" w:rsidTr="006D5B14">
        <w:tc>
          <w:tcPr>
            <w:tcW w:w="706" w:type="dxa"/>
          </w:tcPr>
          <w:p w:rsidR="004F73F9" w:rsidRDefault="004F73F9" w:rsidP="009021CB">
            <w:pPr>
              <w:spacing w:after="120"/>
              <w:ind w:left="123" w:firstLine="56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33.</w:t>
            </w:r>
          </w:p>
        </w:tc>
        <w:tc>
          <w:tcPr>
            <w:tcW w:w="11480" w:type="dxa"/>
            <w:gridSpan w:val="2"/>
            <w:tcMar>
              <w:left w:w="108" w:type="dxa"/>
              <w:right w:w="108" w:type="dxa"/>
            </w:tcMar>
            <w:vAlign w:val="center"/>
          </w:tcPr>
          <w:p w:rsidR="004F73F9" w:rsidRDefault="004F73F9" w:rsidP="009021CB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ответственности и гарантиям подрядчика</w:t>
            </w:r>
          </w:p>
        </w:tc>
        <w:tc>
          <w:tcPr>
            <w:tcW w:w="1983" w:type="dxa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1" w:type="dxa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4F73F9" w:rsidTr="006D5B14">
        <w:trPr>
          <w:trHeight w:val="439"/>
        </w:trPr>
        <w:tc>
          <w:tcPr>
            <w:tcW w:w="706" w:type="dxa"/>
          </w:tcPr>
          <w:p w:rsidR="004F73F9" w:rsidRDefault="004F73F9" w:rsidP="009021CB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3.1.1</w:t>
            </w:r>
          </w:p>
        </w:tc>
        <w:tc>
          <w:tcPr>
            <w:tcW w:w="11480" w:type="dxa"/>
            <w:gridSpan w:val="2"/>
            <w:tcMar>
              <w:left w:w="108" w:type="dxa"/>
              <w:right w:w="108" w:type="dxa"/>
            </w:tcMar>
          </w:tcPr>
          <w:p w:rsidR="004F73F9" w:rsidRPr="006D5B14" w:rsidRDefault="004F73F9" w:rsidP="009021CB">
            <w:pPr>
              <w:widowControl w:val="0"/>
              <w:tabs>
                <w:tab w:val="left" w:pos="0"/>
                <w:tab w:val="left" w:pos="993"/>
                <w:tab w:val="left" w:pos="1418"/>
              </w:tabs>
              <w:spacing w:after="60"/>
              <w:contextualSpacing/>
              <w:jc w:val="both"/>
            </w:pPr>
            <w:r w:rsidRPr="006D5B14">
              <w:t>Требования определены проектом договора подряда.</w:t>
            </w:r>
          </w:p>
        </w:tc>
        <w:tc>
          <w:tcPr>
            <w:tcW w:w="1983" w:type="dxa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561" w:type="dxa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F73F9" w:rsidTr="006D5B14">
        <w:trPr>
          <w:trHeight w:val="439"/>
        </w:trPr>
        <w:tc>
          <w:tcPr>
            <w:tcW w:w="706" w:type="dxa"/>
          </w:tcPr>
          <w:p w:rsidR="004F73F9" w:rsidRDefault="004F73F9" w:rsidP="009021CB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3.1.2.</w:t>
            </w:r>
          </w:p>
        </w:tc>
        <w:tc>
          <w:tcPr>
            <w:tcW w:w="11480" w:type="dxa"/>
            <w:gridSpan w:val="2"/>
            <w:tcMar>
              <w:left w:w="108" w:type="dxa"/>
              <w:right w:w="108" w:type="dxa"/>
            </w:tcMar>
          </w:tcPr>
          <w:p w:rsidR="004F73F9" w:rsidRPr="006D5B14" w:rsidRDefault="004F73F9" w:rsidP="006D5B14">
            <w:pPr>
              <w:widowControl w:val="0"/>
              <w:tabs>
                <w:tab w:val="left" w:pos="0"/>
                <w:tab w:val="left" w:pos="993"/>
                <w:tab w:val="left" w:pos="1418"/>
              </w:tabs>
              <w:spacing w:after="60"/>
              <w:contextualSpacing/>
              <w:jc w:val="both"/>
            </w:pPr>
            <w:r w:rsidRPr="006D5B14">
              <w:t xml:space="preserve">При выполнении рабочей документации Подрядчик принимает обязательства, изложенные в </w:t>
            </w:r>
            <w:r w:rsidR="006D5B14" w:rsidRPr="006D5B14">
              <w:t>пункте 5.3</w:t>
            </w:r>
            <w:r w:rsidR="006D5B14">
              <w:t xml:space="preserve"> – 5.4</w:t>
            </w:r>
            <w:r w:rsidR="006D5B14" w:rsidRPr="006D5B14">
              <w:t xml:space="preserve"> ТЗ</w:t>
            </w:r>
            <w:r w:rsidRPr="006D5B14">
              <w:t xml:space="preserve"> </w:t>
            </w:r>
            <w:r w:rsidR="006D5B14" w:rsidRPr="006D5B14">
              <w:rPr>
                <w:bCs/>
              </w:rPr>
              <w:t>(Приложение № 5 к настоящим ТТ).</w:t>
            </w:r>
          </w:p>
        </w:tc>
        <w:tc>
          <w:tcPr>
            <w:tcW w:w="1983" w:type="dxa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561" w:type="dxa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F73F9" w:rsidTr="009021CB">
        <w:tc>
          <w:tcPr>
            <w:tcW w:w="706" w:type="dxa"/>
          </w:tcPr>
          <w:p w:rsidR="004F73F9" w:rsidRDefault="004F73F9" w:rsidP="009021CB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15024" w:type="dxa"/>
            <w:gridSpan w:val="4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подрядчику (и субподрядчикам) и его обязательствам, влияющим на исполнение договора</w:t>
            </w:r>
          </w:p>
        </w:tc>
      </w:tr>
      <w:tr w:rsidR="004F73F9" w:rsidTr="009021CB">
        <w:tc>
          <w:tcPr>
            <w:tcW w:w="706" w:type="dxa"/>
          </w:tcPr>
          <w:p w:rsidR="004F73F9" w:rsidRDefault="004F73F9" w:rsidP="009021CB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4.1.1.</w:t>
            </w:r>
          </w:p>
        </w:tc>
        <w:tc>
          <w:tcPr>
            <w:tcW w:w="2975" w:type="dxa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 xml:space="preserve">Требования к объему и виду работ, которые могут быть выполнены в рамках договоров субподряда  </w:t>
            </w:r>
          </w:p>
        </w:tc>
        <w:tc>
          <w:tcPr>
            <w:tcW w:w="8505" w:type="dxa"/>
            <w:tcMar>
              <w:left w:w="108" w:type="dxa"/>
              <w:right w:w="108" w:type="dxa"/>
            </w:tcMar>
          </w:tcPr>
          <w:p w:rsidR="004F73F9" w:rsidRDefault="004F73F9" w:rsidP="004F73F9">
            <w:pPr>
              <w:pStyle w:val="a3"/>
              <w:numPr>
                <w:ilvl w:val="0"/>
                <w:numId w:val="26"/>
              </w:numPr>
              <w:tabs>
                <w:tab w:val="left" w:pos="457"/>
              </w:tabs>
              <w:spacing w:after="60"/>
              <w:ind w:left="0" w:firstLine="315"/>
              <w:jc w:val="both"/>
              <w:rPr>
                <w:bCs/>
              </w:rPr>
            </w:pPr>
            <w:r>
              <w:rPr>
                <w:bCs/>
              </w:rPr>
              <w:t>Порядок согласования субподрядных организаций определен разделом 2 проекта договора подряда.</w:t>
            </w:r>
          </w:p>
          <w:p w:rsidR="004F73F9" w:rsidRDefault="004F73F9" w:rsidP="004F73F9">
            <w:pPr>
              <w:pStyle w:val="a3"/>
              <w:numPr>
                <w:ilvl w:val="0"/>
                <w:numId w:val="26"/>
              </w:numPr>
              <w:tabs>
                <w:tab w:val="left" w:pos="457"/>
              </w:tabs>
              <w:spacing w:after="60"/>
              <w:ind w:left="0" w:firstLine="315"/>
              <w:jc w:val="both"/>
              <w:rPr>
                <w:bCs/>
              </w:rPr>
            </w:pPr>
            <w:r>
              <w:rPr>
                <w:bCs/>
              </w:rPr>
              <w:t xml:space="preserve">Вид работ, в отношении которых возможно выполнение в рамках договоров субподряда - инженерные изыскания, оформление правоустанавливающих </w:t>
            </w:r>
            <w:r w:rsidR="006D5B14">
              <w:rPr>
                <w:bCs/>
              </w:rPr>
              <w:t>документов на земельные участки; выполнение проектно-изыскательских работ.</w:t>
            </w:r>
          </w:p>
          <w:p w:rsidR="004F73F9" w:rsidRDefault="004F73F9" w:rsidP="004F73F9">
            <w:pPr>
              <w:pStyle w:val="a3"/>
              <w:numPr>
                <w:ilvl w:val="0"/>
                <w:numId w:val="26"/>
              </w:numPr>
              <w:tabs>
                <w:tab w:val="left" w:pos="457"/>
              </w:tabs>
              <w:spacing w:after="60"/>
              <w:ind w:left="0" w:firstLine="315"/>
              <w:jc w:val="both"/>
              <w:rPr>
                <w:bCs/>
              </w:rPr>
            </w:pPr>
            <w:r>
              <w:rPr>
                <w:bCs/>
              </w:rPr>
              <w:t xml:space="preserve">Объем договоров субподряда в совокупности не может превышать более чем на 30 % (тридцать процентов) от Цены Договора. </w:t>
            </w:r>
          </w:p>
          <w:p w:rsidR="004F73F9" w:rsidRDefault="004F73F9" w:rsidP="004F73F9">
            <w:pPr>
              <w:pStyle w:val="a3"/>
              <w:numPr>
                <w:ilvl w:val="0"/>
                <w:numId w:val="26"/>
              </w:numPr>
              <w:tabs>
                <w:tab w:val="left" w:pos="457"/>
              </w:tabs>
              <w:spacing w:after="60"/>
              <w:ind w:left="0" w:firstLine="315"/>
              <w:jc w:val="both"/>
              <w:rPr>
                <w:bCs/>
              </w:rPr>
            </w:pPr>
            <w:r>
              <w:rPr>
                <w:bCs/>
              </w:rPr>
              <w:t>Подрядчик несет при этом ответственность за действия Субподрядчиков, как за свои собственные.</w:t>
            </w:r>
          </w:p>
        </w:tc>
        <w:tc>
          <w:tcPr>
            <w:tcW w:w="1983" w:type="dxa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spacing w:after="120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561" w:type="dxa"/>
            <w:tcMar>
              <w:left w:w="108" w:type="dxa"/>
              <w:right w:w="108" w:type="dxa"/>
            </w:tcMar>
          </w:tcPr>
          <w:p w:rsidR="004F73F9" w:rsidRDefault="004F73F9" w:rsidP="009021CB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</w:tbl>
    <w:p w:rsidR="004F73F9" w:rsidRDefault="004F73F9" w:rsidP="004F73F9">
      <w:pPr>
        <w:sectPr w:rsidR="004F73F9" w:rsidSect="004F73F9">
          <w:pgSz w:w="16838" w:h="11906" w:orient="landscape"/>
          <w:pgMar w:top="1276" w:right="851" w:bottom="709" w:left="709" w:header="709" w:footer="0" w:gutter="0"/>
          <w:cols w:space="720"/>
          <w:formProt w:val="0"/>
          <w:docGrid w:linePitch="381"/>
        </w:sectPr>
      </w:pPr>
      <w:r>
        <w:br w:type="page"/>
      </w:r>
    </w:p>
    <w:p w:rsidR="00CA3F9B" w:rsidRDefault="00CA3F9B" w:rsidP="000A0D82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7. Требования</w:t>
      </w:r>
      <w:r>
        <w:rPr>
          <w:rFonts w:ascii="Times New Roman" w:hAnsi="Times New Roman" w:cs="Times New Roman"/>
          <w:b/>
          <w:bCs/>
          <w:iCs/>
          <w:sz w:val="26"/>
          <w:szCs w:val="26"/>
          <w:lang w:eastAsia="ru-RU"/>
        </w:rPr>
        <w:t xml:space="preserve"> к документации по ценообразованию на этапе закупки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.</w:t>
      </w:r>
    </w:p>
    <w:p w:rsidR="003B584B" w:rsidRDefault="00CA3F9B" w:rsidP="003B584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7 .1.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iCs/>
          <w:sz w:val="26"/>
          <w:szCs w:val="26"/>
        </w:rPr>
        <w:t xml:space="preserve">В обоснование стоимости своей заявки Участник предоставляет Коммерческое предложение по установленной Документации о закупке форме (с учетом прилагаемых к ним инструкций по заполнению), с указанием коэффициента снижения </w:t>
      </w:r>
      <w:proofErr w:type="spellStart"/>
      <w:r>
        <w:rPr>
          <w:rFonts w:ascii="Times New Roman" w:hAnsi="Times New Roman" w:cs="Times New Roman"/>
          <w:iCs/>
          <w:sz w:val="26"/>
          <w:szCs w:val="26"/>
        </w:rPr>
        <w:t>Ki</w:t>
      </w:r>
      <w:proofErr w:type="spellEnd"/>
      <w:r>
        <w:rPr>
          <w:rFonts w:ascii="Times New Roman" w:hAnsi="Times New Roman" w:cs="Times New Roman"/>
          <w:iCs/>
          <w:sz w:val="26"/>
          <w:szCs w:val="26"/>
        </w:rPr>
        <w:t xml:space="preserve"> (%) (тендерный коэффициент) (коэффициент указывается с точностью до третьего знака после запятой).</w:t>
      </w:r>
    </w:p>
    <w:p w:rsidR="00CA3F9B" w:rsidRDefault="003B584B" w:rsidP="003B584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 xml:space="preserve">7.2. </w:t>
      </w:r>
      <w:r w:rsidR="00CA3F9B">
        <w:rPr>
          <w:rFonts w:ascii="Times New Roman" w:hAnsi="Times New Roman" w:cs="Times New Roman"/>
          <w:iCs/>
          <w:sz w:val="26"/>
          <w:szCs w:val="26"/>
        </w:rPr>
        <w:t xml:space="preserve">Коэффициенты снижения служат только для оценки и сопоставления предложений Участников по соответствующим ценовым (стоимостным) критериям оценки </w:t>
      </w:r>
      <w:bookmarkStart w:id="2" w:name="_Hlk87537450"/>
      <w:r w:rsidR="00CA3F9B">
        <w:rPr>
          <w:rFonts w:ascii="Times New Roman" w:hAnsi="Times New Roman" w:cs="Times New Roman"/>
          <w:iCs/>
          <w:sz w:val="26"/>
          <w:szCs w:val="26"/>
        </w:rPr>
        <w:t xml:space="preserve">к Документации о закупке «Порядок и критерии оценки </w:t>
      </w:r>
      <w:r w:rsidR="00CA3F9B">
        <w:rPr>
          <w:rFonts w:ascii="Times New Roman" w:hAnsi="Times New Roman" w:cs="Times New Roman"/>
          <w:iCs/>
          <w:sz w:val="26"/>
          <w:szCs w:val="26"/>
        </w:rPr>
        <w:br/>
        <w:t>и сопоставления заявок»</w:t>
      </w:r>
      <w:bookmarkEnd w:id="2"/>
      <w:r w:rsidR="00CA3F9B">
        <w:rPr>
          <w:rFonts w:ascii="Times New Roman" w:hAnsi="Times New Roman" w:cs="Times New Roman"/>
          <w:iCs/>
          <w:sz w:val="26"/>
          <w:szCs w:val="26"/>
        </w:rPr>
        <w:t xml:space="preserve"> (в договоре закрепляются единичные расценки работ, предложенные в заявке Победителем).</w:t>
      </w:r>
    </w:p>
    <w:p w:rsidR="000A0D82" w:rsidRPr="000A0D82" w:rsidRDefault="000A0D82" w:rsidP="000A0D8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A0D82">
        <w:rPr>
          <w:rFonts w:ascii="Times New Roman" w:hAnsi="Times New Roman" w:cs="Times New Roman"/>
          <w:iCs/>
          <w:sz w:val="26"/>
          <w:szCs w:val="26"/>
        </w:rPr>
        <w:t xml:space="preserve">Указываемый Участником в коммерческом предложении понижающий коэффициент K1 -тендерный коэффициент должен быть един для всех позиций Таблицы 1 Протокола согласования договорной цены (Приложения 1 Технических требований), применение разных понижающих коэффициентов при формировании Участником единичных расценок </w:t>
      </w:r>
      <w:r w:rsidRPr="00EC0805">
        <w:rPr>
          <w:rFonts w:ascii="Times New Roman" w:hAnsi="Times New Roman" w:cs="Times New Roman"/>
          <w:iCs/>
          <w:sz w:val="26"/>
          <w:szCs w:val="26"/>
        </w:rPr>
        <w:t>Таблицы 1 (к сметам №№ 1-</w:t>
      </w:r>
      <w:r w:rsidR="00615578">
        <w:rPr>
          <w:rFonts w:ascii="Times New Roman" w:hAnsi="Times New Roman" w:cs="Times New Roman"/>
          <w:iCs/>
          <w:sz w:val="26"/>
          <w:szCs w:val="26"/>
        </w:rPr>
        <w:t>77</w:t>
      </w:r>
      <w:r w:rsidRPr="00EC0805">
        <w:rPr>
          <w:rFonts w:ascii="Times New Roman" w:hAnsi="Times New Roman" w:cs="Times New Roman"/>
          <w:iCs/>
          <w:sz w:val="26"/>
          <w:szCs w:val="26"/>
        </w:rPr>
        <w:t>) недопустимо.</w:t>
      </w:r>
    </w:p>
    <w:p w:rsidR="000A0D82" w:rsidRPr="000A0D82" w:rsidRDefault="003B584B" w:rsidP="000A0D8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</w:t>
      </w:r>
      <w:r w:rsidR="000A0D82" w:rsidRPr="000A0D82">
        <w:rPr>
          <w:rFonts w:ascii="Times New Roman" w:hAnsi="Times New Roman" w:cs="Times New Roman"/>
          <w:sz w:val="26"/>
          <w:szCs w:val="26"/>
        </w:rPr>
        <w:t xml:space="preserve">3. Величины, указанные Заказчиком в Приложении № 1 настоящих Технических требований, являются предельными и не могут быть увеличены Участником. </w:t>
      </w:r>
    </w:p>
    <w:p w:rsidR="000A0D82" w:rsidRPr="000A0D82" w:rsidRDefault="000A0D82" w:rsidP="000A0D8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0D82">
        <w:rPr>
          <w:rFonts w:ascii="Times New Roman" w:hAnsi="Times New Roman" w:cs="Times New Roman"/>
          <w:sz w:val="26"/>
          <w:szCs w:val="26"/>
        </w:rPr>
        <w:t>Заявки с единичными расценками/величинами, превышающими предельные значения Заказчика (указанные в Приложении №1 настоящих Технических требований) будут отклонены.</w:t>
      </w:r>
    </w:p>
    <w:p w:rsidR="000A0D82" w:rsidRPr="000A0D82" w:rsidRDefault="003B584B" w:rsidP="000A0D8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</w:t>
      </w:r>
      <w:r w:rsidR="000A0D82" w:rsidRPr="000A0D82">
        <w:rPr>
          <w:rFonts w:ascii="Times New Roman" w:hAnsi="Times New Roman" w:cs="Times New Roman"/>
          <w:sz w:val="26"/>
          <w:szCs w:val="26"/>
        </w:rPr>
        <w:t>4. В представленных Участником Протоколах согласования договорной цены нумерация разделов и позиций должна соответствовать нумерации, предложенной Заказчиком (Приложение № 1 и 2 к настоящим Техническим требованиям).</w:t>
      </w:r>
    </w:p>
    <w:p w:rsidR="000A0D82" w:rsidRPr="000A0D82" w:rsidRDefault="003B584B" w:rsidP="000A0D8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</w:t>
      </w:r>
      <w:r w:rsidR="000A0D82" w:rsidRPr="000A0D82">
        <w:rPr>
          <w:rFonts w:ascii="Times New Roman" w:hAnsi="Times New Roman" w:cs="Times New Roman"/>
          <w:sz w:val="26"/>
          <w:szCs w:val="26"/>
        </w:rPr>
        <w:t>5.</w:t>
      </w:r>
      <w:r w:rsidR="000A0D82" w:rsidRPr="000A0D82">
        <w:rPr>
          <w:rFonts w:ascii="Times New Roman" w:hAnsi="Times New Roman" w:cs="Times New Roman"/>
          <w:sz w:val="26"/>
          <w:szCs w:val="26"/>
        </w:rPr>
        <w:tab/>
      </w:r>
      <w:r w:rsidR="000A0D82" w:rsidRPr="000A0D82">
        <w:rPr>
          <w:rFonts w:ascii="Times New Roman" w:hAnsi="Times New Roman" w:cs="Times New Roman"/>
          <w:iCs/>
          <w:sz w:val="26"/>
          <w:szCs w:val="26"/>
        </w:rPr>
        <w:t>Стоимость за единицу продукции (работы) должна включать в себя налоги, сборы, пошлины и другие обязательные платежи, расходы на содержание, эксплуатацию, перебазировку автотранспорта, спецтехники и механизмов, заправка горюче-смазочными материалами, и прочие расходы, связанные с выполнением работ, предусмотренные Проектом договора.</w:t>
      </w:r>
    </w:p>
    <w:p w:rsidR="00CA3F9B" w:rsidRDefault="003B584B" w:rsidP="000A0D82">
      <w:pPr>
        <w:tabs>
          <w:tab w:val="left" w:pos="709"/>
        </w:tabs>
        <w:spacing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</w:t>
      </w:r>
      <w:r w:rsidR="000A0D82" w:rsidRPr="000A0D82">
        <w:rPr>
          <w:rFonts w:ascii="Times New Roman" w:hAnsi="Times New Roman" w:cs="Times New Roman"/>
          <w:sz w:val="26"/>
          <w:szCs w:val="26"/>
        </w:rPr>
        <w:t xml:space="preserve">6. </w:t>
      </w:r>
      <w:r w:rsidR="000A0D82" w:rsidRPr="000A0D82">
        <w:rPr>
          <w:rFonts w:ascii="Times New Roman" w:hAnsi="Times New Roman" w:cs="Times New Roman"/>
          <w:iCs/>
          <w:sz w:val="26"/>
          <w:szCs w:val="26"/>
        </w:rPr>
        <w:t>Дополнительные документы по ценообразованию (сметная документация) в состав заявки Участника не включается</w:t>
      </w:r>
      <w:r w:rsidR="00CA3F9B">
        <w:rPr>
          <w:rFonts w:ascii="Times New Roman" w:hAnsi="Times New Roman" w:cs="Times New Roman"/>
          <w:iCs/>
          <w:sz w:val="26"/>
          <w:szCs w:val="26"/>
        </w:rPr>
        <w:t>.</w:t>
      </w:r>
    </w:p>
    <w:p w:rsidR="00CA64C4" w:rsidRPr="005E3823" w:rsidRDefault="00CA64C4" w:rsidP="00CA64C4">
      <w:pPr>
        <w:spacing w:after="0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E3823">
        <w:rPr>
          <w:rFonts w:ascii="Times New Roman" w:hAnsi="Times New Roman" w:cs="Times New Roman"/>
          <w:b/>
          <w:sz w:val="26"/>
          <w:szCs w:val="26"/>
        </w:rPr>
        <w:t>8. Требования к документации по ценообразованию на этапе заключения (исполнения) договора.</w:t>
      </w:r>
    </w:p>
    <w:p w:rsidR="00CA64C4" w:rsidRPr="005E3823" w:rsidRDefault="00CA64C4" w:rsidP="00CA64C4">
      <w:pPr>
        <w:widowControl w:val="0"/>
        <w:numPr>
          <w:ilvl w:val="1"/>
          <w:numId w:val="23"/>
        </w:numPr>
        <w:tabs>
          <w:tab w:val="left" w:pos="426"/>
          <w:tab w:val="left" w:pos="1276"/>
        </w:tabs>
        <w:suppressAutoHyphens/>
        <w:spacing w:before="60" w:after="60" w:line="240" w:lineRule="auto"/>
        <w:ind w:left="0" w:firstLine="709"/>
        <w:jc w:val="both"/>
        <w:rPr>
          <w:rFonts w:ascii="Times New Roman" w:eastAsiaTheme="majorEastAsia" w:hAnsi="Times New Roman" w:cs="Times New Roman"/>
          <w:bCs/>
          <w:sz w:val="26"/>
          <w:szCs w:val="26"/>
          <w:lang w:val="x-none" w:eastAsia="ar-SA"/>
        </w:rPr>
      </w:pPr>
      <w:bookmarkStart w:id="3" w:name="_Ref54278740"/>
      <w:r w:rsidRPr="005E3823">
        <w:rPr>
          <w:rFonts w:ascii="Times New Roman" w:eastAsiaTheme="majorEastAsia" w:hAnsi="Times New Roman" w:cs="Times New Roman"/>
          <w:bCs/>
          <w:sz w:val="26"/>
          <w:szCs w:val="26"/>
          <w:lang w:eastAsia="ar-SA"/>
        </w:rPr>
        <w:t xml:space="preserve"> </w:t>
      </w:r>
      <w:r w:rsidRPr="005E3823">
        <w:rPr>
          <w:rFonts w:ascii="Times New Roman" w:eastAsiaTheme="majorEastAsia" w:hAnsi="Times New Roman" w:cs="Times New Roman"/>
          <w:bCs/>
          <w:sz w:val="26"/>
          <w:szCs w:val="26"/>
          <w:lang w:val="x-none" w:eastAsia="ar-SA"/>
        </w:rPr>
        <w:t>Требования к составлению сметной документации (при заключении договора):</w:t>
      </w:r>
      <w:bookmarkEnd w:id="3"/>
    </w:p>
    <w:p w:rsidR="00CA64C4" w:rsidRPr="005E3823" w:rsidRDefault="00CA64C4" w:rsidP="00CA64C4">
      <w:pPr>
        <w:widowControl w:val="0"/>
        <w:numPr>
          <w:ilvl w:val="2"/>
          <w:numId w:val="23"/>
        </w:numPr>
        <w:tabs>
          <w:tab w:val="left" w:pos="567"/>
          <w:tab w:val="left" w:pos="851"/>
          <w:tab w:val="left" w:pos="1276"/>
        </w:tabs>
        <w:suppressAutoHyphens/>
        <w:spacing w:before="60" w:after="60" w:line="240" w:lineRule="auto"/>
        <w:ind w:left="0" w:firstLine="709"/>
        <w:jc w:val="both"/>
        <w:rPr>
          <w:rFonts w:ascii="Times New Roman" w:eastAsiaTheme="majorEastAsia" w:hAnsi="Times New Roman" w:cs="Times New Roman"/>
          <w:bCs/>
          <w:sz w:val="26"/>
          <w:szCs w:val="26"/>
          <w:lang w:val="x-none" w:eastAsia="ar-SA"/>
        </w:rPr>
      </w:pPr>
      <w:bookmarkStart w:id="4" w:name="_Hlk87544714"/>
      <w:r w:rsidRPr="005E3823">
        <w:rPr>
          <w:rFonts w:ascii="Times New Roman" w:eastAsiaTheme="majorEastAsia" w:hAnsi="Times New Roman" w:cs="Times New Roman"/>
          <w:bCs/>
          <w:sz w:val="26"/>
          <w:szCs w:val="26"/>
          <w:lang w:val="x-none" w:eastAsia="ar-SA"/>
        </w:rPr>
        <w:t>Сметная документация разработана заказчиком в рамках определения начальной (максимальной) цены договора в соответствии с требованиями, указанными в приложении № 3 к настоящ</w:t>
      </w:r>
      <w:r>
        <w:rPr>
          <w:rFonts w:ascii="Times New Roman" w:eastAsiaTheme="majorEastAsia" w:hAnsi="Times New Roman" w:cs="Times New Roman"/>
          <w:bCs/>
          <w:sz w:val="26"/>
          <w:szCs w:val="26"/>
          <w:lang w:eastAsia="ar-SA"/>
        </w:rPr>
        <w:t>им</w:t>
      </w:r>
      <w:r w:rsidRPr="005E3823">
        <w:rPr>
          <w:rFonts w:ascii="Times New Roman" w:eastAsiaTheme="majorEastAsia" w:hAnsi="Times New Roman" w:cs="Times New Roman"/>
          <w:bCs/>
          <w:sz w:val="26"/>
          <w:szCs w:val="26"/>
          <w:lang w:val="x-none" w:eastAsia="ar-SA"/>
        </w:rPr>
        <w:t xml:space="preserve"> </w:t>
      </w:r>
      <w:r>
        <w:rPr>
          <w:rFonts w:ascii="Times New Roman" w:eastAsiaTheme="majorEastAsia" w:hAnsi="Times New Roman" w:cs="Times New Roman"/>
          <w:bCs/>
          <w:sz w:val="26"/>
          <w:szCs w:val="26"/>
          <w:lang w:eastAsia="ar-SA"/>
        </w:rPr>
        <w:t>Техническим требованиям</w:t>
      </w:r>
      <w:r w:rsidRPr="005E3823">
        <w:rPr>
          <w:rFonts w:ascii="Times New Roman" w:eastAsiaTheme="majorEastAsia" w:hAnsi="Times New Roman" w:cs="Times New Roman"/>
          <w:bCs/>
          <w:sz w:val="26"/>
          <w:szCs w:val="26"/>
          <w:lang w:val="x-none" w:eastAsia="ar-SA"/>
        </w:rPr>
        <w:t>, и включается в состав договора с применением понижающего коэффициента, указанного в заявке Участника, с которым принято решение заключить договор. 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</w:t>
      </w:r>
    </w:p>
    <w:bookmarkEnd w:id="4"/>
    <w:p w:rsidR="00CA64C4" w:rsidRPr="005E3823" w:rsidRDefault="00CA64C4" w:rsidP="00CA64C4">
      <w:pPr>
        <w:numPr>
          <w:ilvl w:val="2"/>
          <w:numId w:val="23"/>
        </w:numPr>
        <w:tabs>
          <w:tab w:val="left" w:pos="567"/>
          <w:tab w:val="left" w:pos="851"/>
          <w:tab w:val="left" w:pos="1276"/>
        </w:tabs>
        <w:spacing w:before="60" w:after="60" w:line="240" w:lineRule="auto"/>
        <w:ind w:left="0" w:firstLine="709"/>
        <w:jc w:val="both"/>
        <w:rPr>
          <w:rFonts w:ascii="Times New Roman" w:eastAsiaTheme="majorEastAsia" w:hAnsi="Times New Roman" w:cs="Times New Roman"/>
          <w:bCs/>
          <w:sz w:val="26"/>
          <w:szCs w:val="26"/>
        </w:rPr>
      </w:pPr>
      <w:r w:rsidRPr="005E3823">
        <w:rPr>
          <w:rFonts w:ascii="Times New Roman" w:eastAsiaTheme="majorEastAsia" w:hAnsi="Times New Roman" w:cs="Times New Roman"/>
          <w:bCs/>
          <w:sz w:val="26"/>
          <w:szCs w:val="26"/>
        </w:rPr>
        <w:t>Внесение изменений в сметную документацию заказчика, кроме применения понижающего коэффициента в соответствии с п.</w:t>
      </w:r>
      <w:r w:rsidRPr="005E3823">
        <w:rPr>
          <w:rFonts w:ascii="Times New Roman" w:eastAsiaTheme="majorEastAsia" w:hAnsi="Times New Roman" w:cs="Times New Roman"/>
          <w:bCs/>
          <w:sz w:val="26"/>
          <w:szCs w:val="26"/>
        </w:rPr>
        <w:fldChar w:fldCharType="begin"/>
      </w:r>
      <w:r w:rsidRPr="005E3823">
        <w:rPr>
          <w:rFonts w:ascii="Times New Roman" w:eastAsiaTheme="majorEastAsia" w:hAnsi="Times New Roman" w:cs="Times New Roman"/>
          <w:bCs/>
          <w:sz w:val="26"/>
          <w:szCs w:val="26"/>
        </w:rPr>
        <w:instrText xml:space="preserve"> REF _Ref54278740 \r \h  \* MERGEFORMAT </w:instrText>
      </w:r>
      <w:r w:rsidRPr="005E3823">
        <w:rPr>
          <w:rFonts w:ascii="Times New Roman" w:eastAsiaTheme="majorEastAsia" w:hAnsi="Times New Roman" w:cs="Times New Roman"/>
          <w:bCs/>
          <w:sz w:val="26"/>
          <w:szCs w:val="26"/>
        </w:rPr>
      </w:r>
      <w:r w:rsidRPr="005E3823">
        <w:rPr>
          <w:rFonts w:ascii="Times New Roman" w:eastAsiaTheme="majorEastAsia" w:hAnsi="Times New Roman" w:cs="Times New Roman"/>
          <w:bCs/>
          <w:sz w:val="26"/>
          <w:szCs w:val="26"/>
        </w:rPr>
        <w:fldChar w:fldCharType="separate"/>
      </w:r>
      <w:r w:rsidR="00131F91">
        <w:rPr>
          <w:rFonts w:ascii="Times New Roman" w:eastAsiaTheme="majorEastAsia" w:hAnsi="Times New Roman" w:cs="Times New Roman"/>
          <w:bCs/>
          <w:sz w:val="26"/>
          <w:szCs w:val="26"/>
        </w:rPr>
        <w:t>8.1</w:t>
      </w:r>
      <w:r w:rsidRPr="005E3823">
        <w:rPr>
          <w:rFonts w:ascii="Times New Roman" w:eastAsiaTheme="majorEastAsia" w:hAnsi="Times New Roman" w:cs="Times New Roman"/>
          <w:bCs/>
          <w:sz w:val="26"/>
          <w:szCs w:val="26"/>
        </w:rPr>
        <w:fldChar w:fldCharType="end"/>
      </w:r>
      <w:r w:rsidRPr="005E3823">
        <w:rPr>
          <w:rFonts w:ascii="Times New Roman" w:eastAsiaTheme="majorEastAsia" w:hAnsi="Times New Roman" w:cs="Times New Roman"/>
          <w:bCs/>
          <w:sz w:val="26"/>
          <w:szCs w:val="26"/>
        </w:rPr>
        <w:t>.1, не допускается.</w:t>
      </w:r>
    </w:p>
    <w:p w:rsidR="00CA64C4" w:rsidRPr="005E3823" w:rsidRDefault="00CA64C4" w:rsidP="00CA64C4">
      <w:pPr>
        <w:tabs>
          <w:tab w:val="left" w:pos="426"/>
          <w:tab w:val="left" w:pos="851"/>
          <w:tab w:val="left" w:pos="1276"/>
        </w:tabs>
        <w:spacing w:before="60" w:after="60" w:line="240" w:lineRule="auto"/>
        <w:ind w:firstLine="709"/>
        <w:jc w:val="both"/>
        <w:rPr>
          <w:rFonts w:ascii="Times New Roman" w:eastAsiaTheme="majorEastAsia" w:hAnsi="Times New Roman" w:cs="Times New Roman"/>
          <w:bCs/>
          <w:sz w:val="26"/>
          <w:szCs w:val="26"/>
        </w:rPr>
      </w:pPr>
      <w:r w:rsidRPr="005E3823">
        <w:rPr>
          <w:rFonts w:ascii="Times New Roman" w:eastAsiaTheme="majorEastAsia" w:hAnsi="Times New Roman" w:cs="Times New Roman"/>
          <w:bCs/>
          <w:sz w:val="26"/>
          <w:szCs w:val="26"/>
        </w:rPr>
        <w:t>8.2.</w:t>
      </w:r>
      <w:r w:rsidRPr="005E3823">
        <w:rPr>
          <w:rFonts w:ascii="Times New Roman" w:eastAsiaTheme="majorEastAsia" w:hAnsi="Times New Roman" w:cs="Times New Roman"/>
          <w:bCs/>
          <w:sz w:val="26"/>
          <w:szCs w:val="26"/>
        </w:rPr>
        <w:tab/>
        <w:t>Требования к составлению сметной документации (на этапе исполнения договора):</w:t>
      </w:r>
    </w:p>
    <w:p w:rsidR="00CA64C4" w:rsidRPr="005E3823" w:rsidRDefault="00CA64C4" w:rsidP="00CA64C4">
      <w:pPr>
        <w:tabs>
          <w:tab w:val="left" w:pos="426"/>
          <w:tab w:val="left" w:pos="567"/>
          <w:tab w:val="left" w:pos="1276"/>
        </w:tabs>
        <w:spacing w:before="60" w:after="60" w:line="240" w:lineRule="auto"/>
        <w:ind w:firstLine="709"/>
        <w:jc w:val="both"/>
        <w:rPr>
          <w:rFonts w:ascii="Times New Roman" w:eastAsiaTheme="majorEastAsia" w:hAnsi="Times New Roman" w:cs="Times New Roman"/>
          <w:bCs/>
          <w:sz w:val="26"/>
          <w:szCs w:val="26"/>
        </w:rPr>
      </w:pPr>
      <w:r w:rsidRPr="005E3823">
        <w:rPr>
          <w:rFonts w:ascii="Times New Roman" w:eastAsiaTheme="majorEastAsia" w:hAnsi="Times New Roman" w:cs="Times New Roman"/>
          <w:bCs/>
          <w:sz w:val="26"/>
          <w:szCs w:val="26"/>
        </w:rPr>
        <w:lastRenderedPageBreak/>
        <w:t>8.2.1.</w:t>
      </w:r>
      <w:r w:rsidRPr="005E3823">
        <w:rPr>
          <w:rFonts w:ascii="Times New Roman" w:eastAsiaTheme="majorEastAsia" w:hAnsi="Times New Roman" w:cs="Times New Roman"/>
          <w:bCs/>
          <w:sz w:val="26"/>
          <w:szCs w:val="26"/>
        </w:rPr>
        <w:tab/>
        <w:t>В случае возникновения непредвиденных расходов в рамках реализации договора необходимо составлять и оформлять сметную документацию в обоснование данных затрат в соответствии с требованиями, указанными в приложении № 3 к настоящим Техническим требованиям, с применением понижающего коэффициента, определенного по результатам конкурентной процедуры (п. 8.1.1).</w:t>
      </w:r>
    </w:p>
    <w:p w:rsidR="00CA64C4" w:rsidRDefault="00CA64C4" w:rsidP="000A0D82">
      <w:pPr>
        <w:tabs>
          <w:tab w:val="left" w:pos="709"/>
        </w:tabs>
        <w:spacing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</w:p>
    <w:p w:rsidR="00CA64C4" w:rsidRDefault="00CA64C4" w:rsidP="000A0D82">
      <w:pPr>
        <w:tabs>
          <w:tab w:val="left" w:pos="709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6"/>
          <w:szCs w:val="26"/>
        </w:rPr>
      </w:pPr>
    </w:p>
    <w:p w:rsidR="003C25DC" w:rsidRDefault="003C25DC" w:rsidP="00475637">
      <w:pPr>
        <w:widowControl w:val="0"/>
        <w:tabs>
          <w:tab w:val="left" w:pos="900"/>
          <w:tab w:val="left" w:pos="108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color w:val="000000"/>
          <w:spacing w:val="-2"/>
          <w:sz w:val="26"/>
          <w:szCs w:val="26"/>
          <w:lang w:eastAsia="ru-RU"/>
        </w:rPr>
      </w:pPr>
    </w:p>
    <w:p w:rsidR="00475637" w:rsidRPr="00457366" w:rsidRDefault="00475637" w:rsidP="00475637">
      <w:pPr>
        <w:widowControl w:val="0"/>
        <w:tabs>
          <w:tab w:val="left" w:pos="900"/>
          <w:tab w:val="left" w:pos="108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color w:val="000000"/>
          <w:spacing w:val="-2"/>
          <w:sz w:val="26"/>
          <w:szCs w:val="26"/>
          <w:lang w:eastAsia="ru-RU"/>
        </w:rPr>
      </w:pPr>
      <w:r w:rsidRPr="00457366">
        <w:rPr>
          <w:rFonts w:ascii="Times New Roman" w:eastAsia="Times New Roman" w:hAnsi="Times New Roman" w:cs="Times New Roman"/>
          <w:b/>
          <w:i/>
          <w:color w:val="000000"/>
          <w:spacing w:val="-2"/>
          <w:sz w:val="26"/>
          <w:szCs w:val="26"/>
          <w:lang w:eastAsia="ru-RU"/>
        </w:rPr>
        <w:t xml:space="preserve">Приложение: </w:t>
      </w:r>
    </w:p>
    <w:p w:rsidR="00CA3F9B" w:rsidRPr="00CA3F9B" w:rsidRDefault="00CA3F9B" w:rsidP="00CA3F9B">
      <w:pPr>
        <w:widowControl w:val="0"/>
        <w:numPr>
          <w:ilvl w:val="0"/>
          <w:numId w:val="10"/>
        </w:numPr>
        <w:tabs>
          <w:tab w:val="left" w:pos="284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pacing w:val="-2"/>
          <w:sz w:val="26"/>
          <w:szCs w:val="26"/>
          <w:lang w:eastAsia="ru-RU"/>
        </w:rPr>
      </w:pPr>
      <w:r w:rsidRPr="00CA3F9B">
        <w:rPr>
          <w:rFonts w:ascii="Times New Roman" w:eastAsia="Times New Roman" w:hAnsi="Times New Roman" w:cs="Times New Roman"/>
          <w:i/>
          <w:color w:val="000000"/>
          <w:spacing w:val="-2"/>
          <w:sz w:val="26"/>
          <w:szCs w:val="26"/>
          <w:lang w:eastAsia="ru-RU"/>
        </w:rPr>
        <w:t xml:space="preserve">  Протокол согласования (ведомость) договорной цены;</w:t>
      </w:r>
    </w:p>
    <w:p w:rsidR="00CA3F9B" w:rsidRPr="00CA3F9B" w:rsidRDefault="00CA3F9B" w:rsidP="00CA3F9B">
      <w:pPr>
        <w:widowControl w:val="0"/>
        <w:numPr>
          <w:ilvl w:val="0"/>
          <w:numId w:val="10"/>
        </w:numPr>
        <w:tabs>
          <w:tab w:val="left" w:pos="284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pacing w:val="-2"/>
          <w:sz w:val="26"/>
          <w:szCs w:val="26"/>
          <w:lang w:eastAsia="ru-RU"/>
        </w:rPr>
      </w:pPr>
      <w:r w:rsidRPr="00CA3F9B">
        <w:rPr>
          <w:rFonts w:ascii="Times New Roman" w:eastAsia="Times New Roman" w:hAnsi="Times New Roman" w:cs="Times New Roman"/>
          <w:i/>
          <w:color w:val="000000"/>
          <w:spacing w:val="-2"/>
          <w:sz w:val="26"/>
          <w:szCs w:val="26"/>
          <w:lang w:eastAsia="ru-RU"/>
        </w:rPr>
        <w:t xml:space="preserve"> Локальные сметные расчеты;</w:t>
      </w:r>
    </w:p>
    <w:p w:rsidR="00CA3F9B" w:rsidRDefault="00CA3F9B" w:rsidP="00CA3F9B">
      <w:pPr>
        <w:widowControl w:val="0"/>
        <w:numPr>
          <w:ilvl w:val="0"/>
          <w:numId w:val="10"/>
        </w:numPr>
        <w:tabs>
          <w:tab w:val="left" w:pos="284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pacing w:val="-2"/>
          <w:sz w:val="26"/>
          <w:szCs w:val="26"/>
          <w:lang w:eastAsia="ru-RU"/>
        </w:rPr>
      </w:pPr>
      <w:r w:rsidRPr="00CA3F9B">
        <w:rPr>
          <w:rFonts w:ascii="Times New Roman" w:eastAsia="Times New Roman" w:hAnsi="Times New Roman" w:cs="Times New Roman"/>
          <w:i/>
          <w:color w:val="000000"/>
          <w:spacing w:val="-2"/>
          <w:sz w:val="26"/>
          <w:szCs w:val="26"/>
          <w:lang w:eastAsia="ru-RU"/>
        </w:rPr>
        <w:t>Требования к оформлению и составлению сметной документации;</w:t>
      </w:r>
    </w:p>
    <w:p w:rsidR="00CA3F9B" w:rsidRPr="001658C2" w:rsidRDefault="00CA3F9B" w:rsidP="00CA3F9B">
      <w:pPr>
        <w:widowControl w:val="0"/>
        <w:numPr>
          <w:ilvl w:val="0"/>
          <w:numId w:val="10"/>
        </w:numPr>
        <w:tabs>
          <w:tab w:val="left" w:pos="284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6"/>
          <w:szCs w:val="26"/>
          <w:lang w:eastAsia="ru-RU"/>
        </w:rPr>
      </w:pPr>
      <w:r w:rsidRPr="00CA3F9B">
        <w:rPr>
          <w:rFonts w:ascii="Times New Roman" w:eastAsia="Times New Roman" w:hAnsi="Times New Roman" w:cs="Times New Roman"/>
          <w:i/>
          <w:color w:val="000000"/>
          <w:spacing w:val="-2"/>
          <w:sz w:val="26"/>
          <w:szCs w:val="26"/>
          <w:lang w:eastAsia="ru-RU"/>
        </w:rPr>
        <w:t>Требовани</w:t>
      </w:r>
      <w:r w:rsidR="00775D8C">
        <w:rPr>
          <w:rFonts w:ascii="Times New Roman" w:eastAsia="Times New Roman" w:hAnsi="Times New Roman" w:cs="Times New Roman"/>
          <w:i/>
          <w:color w:val="000000"/>
          <w:spacing w:val="-2"/>
          <w:sz w:val="26"/>
          <w:szCs w:val="26"/>
          <w:lang w:eastAsia="ru-RU"/>
        </w:rPr>
        <w:t>я</w:t>
      </w:r>
      <w:r w:rsidRPr="00CA3F9B">
        <w:rPr>
          <w:rFonts w:ascii="Times New Roman" w:eastAsia="Times New Roman" w:hAnsi="Times New Roman" w:cs="Times New Roman"/>
          <w:i/>
          <w:color w:val="000000"/>
          <w:spacing w:val="-2"/>
          <w:sz w:val="26"/>
          <w:szCs w:val="26"/>
          <w:lang w:eastAsia="ru-RU"/>
        </w:rPr>
        <w:t xml:space="preserve"> к Участнику</w:t>
      </w:r>
    </w:p>
    <w:p w:rsidR="001658C2" w:rsidRPr="001658C2" w:rsidRDefault="001658C2" w:rsidP="001658C2">
      <w:pPr>
        <w:widowControl w:val="0"/>
        <w:numPr>
          <w:ilvl w:val="0"/>
          <w:numId w:val="10"/>
        </w:numPr>
        <w:tabs>
          <w:tab w:val="left" w:pos="284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pacing w:val="-2"/>
          <w:sz w:val="26"/>
          <w:szCs w:val="26"/>
          <w:lang w:eastAsia="ru-RU"/>
        </w:rPr>
      </w:pPr>
      <w:r w:rsidRPr="001658C2">
        <w:rPr>
          <w:rFonts w:ascii="Times New Roman" w:eastAsia="Times New Roman" w:hAnsi="Times New Roman" w:cs="Times New Roman"/>
          <w:bCs/>
          <w:i/>
          <w:iCs/>
          <w:color w:val="000000"/>
          <w:spacing w:val="-2"/>
          <w:sz w:val="26"/>
          <w:szCs w:val="26"/>
          <w:lang w:eastAsia="ru-RU"/>
        </w:rPr>
        <w:t>Техническое задание – Приложение 1 к проекту договора</w:t>
      </w:r>
    </w:p>
    <w:p w:rsidR="00475637" w:rsidRDefault="00475637" w:rsidP="00CA3F9B">
      <w:pPr>
        <w:widowControl w:val="0"/>
        <w:tabs>
          <w:tab w:val="left" w:pos="284"/>
          <w:tab w:val="left" w:pos="108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</w:p>
    <w:p w:rsidR="00C535CD" w:rsidRDefault="00C535CD" w:rsidP="00CA3F9B">
      <w:pPr>
        <w:widowControl w:val="0"/>
        <w:tabs>
          <w:tab w:val="left" w:pos="284"/>
          <w:tab w:val="left" w:pos="108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</w:p>
    <w:p w:rsidR="00C535CD" w:rsidRDefault="00C535CD" w:rsidP="00CA3F9B">
      <w:pPr>
        <w:widowControl w:val="0"/>
        <w:tabs>
          <w:tab w:val="left" w:pos="284"/>
          <w:tab w:val="left" w:pos="108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</w:p>
    <w:p w:rsidR="00C535CD" w:rsidRPr="00457366" w:rsidRDefault="00C535CD" w:rsidP="00CA3F9B">
      <w:pPr>
        <w:widowControl w:val="0"/>
        <w:tabs>
          <w:tab w:val="left" w:pos="284"/>
          <w:tab w:val="left" w:pos="108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</w:p>
    <w:sectPr w:rsidR="00C535CD" w:rsidRPr="00457366" w:rsidSect="004F73F9">
      <w:footerReference w:type="default" r:id="rId9"/>
      <w:pgSz w:w="11906" w:h="16838"/>
      <w:pgMar w:top="851" w:right="566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1B92" w:rsidRDefault="00921B92" w:rsidP="00454451">
      <w:pPr>
        <w:spacing w:after="0" w:line="240" w:lineRule="auto"/>
      </w:pPr>
      <w:r>
        <w:separator/>
      </w:r>
    </w:p>
  </w:endnote>
  <w:endnote w:type="continuationSeparator" w:id="0">
    <w:p w:rsidR="00921B92" w:rsidRDefault="00921B92" w:rsidP="004544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5893966"/>
      <w:docPartObj>
        <w:docPartGallery w:val="Page Numbers (Bottom of Page)"/>
        <w:docPartUnique/>
      </w:docPartObj>
    </w:sdtPr>
    <w:sdtEndPr/>
    <w:sdtContent>
      <w:p w:rsidR="009021CB" w:rsidRDefault="009021CB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584B">
          <w:rPr>
            <w:noProof/>
          </w:rPr>
          <w:t>14</w:t>
        </w:r>
        <w:r>
          <w:fldChar w:fldCharType="end"/>
        </w:r>
      </w:p>
    </w:sdtContent>
  </w:sdt>
  <w:p w:rsidR="009021CB" w:rsidRDefault="009021C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1B92" w:rsidRDefault="00921B92" w:rsidP="00454451">
      <w:pPr>
        <w:spacing w:after="0" w:line="240" w:lineRule="auto"/>
      </w:pPr>
      <w:r>
        <w:separator/>
      </w:r>
    </w:p>
  </w:footnote>
  <w:footnote w:type="continuationSeparator" w:id="0">
    <w:p w:rsidR="00921B92" w:rsidRDefault="00921B92" w:rsidP="004544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21CB" w:rsidRDefault="009021CB">
    <w:pPr>
      <w:pStyle w:val="a6"/>
      <w:jc w:val="center"/>
    </w:pPr>
    <w:r>
      <w:fldChar w:fldCharType="begin"/>
    </w:r>
    <w:r>
      <w:instrText xml:space="preserve"> PAGE </w:instrText>
    </w:r>
    <w:r>
      <w:fldChar w:fldCharType="separate"/>
    </w:r>
    <w:r w:rsidR="003B584B">
      <w:rPr>
        <w:noProof/>
      </w:rPr>
      <w:t>5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-77"/>
        </w:tabs>
        <w:ind w:left="643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  <w:highlight w:val="white"/>
        <w:lang w:val="ru-RU" w:eastAsia="ru-RU" w:bidi="ar-SA"/>
      </w:rPr>
    </w:lvl>
  </w:abstractNum>
  <w:abstractNum w:abstractNumId="1" w15:restartNumberingAfterBreak="0">
    <w:nsid w:val="006C6A57"/>
    <w:multiLevelType w:val="hybridMultilevel"/>
    <w:tmpl w:val="BF7A569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BEC16CB"/>
    <w:multiLevelType w:val="multilevel"/>
    <w:tmpl w:val="55E0F10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8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8"/>
      <w:numFmt w:val="bullet"/>
      <w:lvlText w:val="•"/>
      <w:lvlJc w:val="left"/>
      <w:pPr>
        <w:tabs>
          <w:tab w:val="num" w:pos="0"/>
        </w:tabs>
        <w:ind w:left="927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2062782"/>
    <w:multiLevelType w:val="multilevel"/>
    <w:tmpl w:val="C12C48FE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4" w15:restartNumberingAfterBreak="0">
    <w:nsid w:val="197E1CE6"/>
    <w:multiLevelType w:val="multilevel"/>
    <w:tmpl w:val="C212B85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A8460F4"/>
    <w:multiLevelType w:val="hybridMultilevel"/>
    <w:tmpl w:val="2FCC0F18"/>
    <w:lvl w:ilvl="0" w:tplc="687E35A4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6" w15:restartNumberingAfterBreak="0">
    <w:nsid w:val="20AA5596"/>
    <w:multiLevelType w:val="hybridMultilevel"/>
    <w:tmpl w:val="9EA22770"/>
    <w:lvl w:ilvl="0" w:tplc="36B8A04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8895BD7"/>
    <w:multiLevelType w:val="hybridMultilevel"/>
    <w:tmpl w:val="C02A7D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396C62"/>
    <w:multiLevelType w:val="multilevel"/>
    <w:tmpl w:val="312E2B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CE204AE"/>
    <w:multiLevelType w:val="hybridMultilevel"/>
    <w:tmpl w:val="7CCC354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B47F93"/>
    <w:multiLevelType w:val="multilevel"/>
    <w:tmpl w:val="4584391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AF576C2"/>
    <w:multiLevelType w:val="multilevel"/>
    <w:tmpl w:val="E202035A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1800"/>
      </w:pPr>
      <w:rPr>
        <w:rFonts w:hint="default"/>
      </w:rPr>
    </w:lvl>
  </w:abstractNum>
  <w:abstractNum w:abstractNumId="12" w15:restartNumberingAfterBreak="0">
    <w:nsid w:val="3F847408"/>
    <w:multiLevelType w:val="hybridMultilevel"/>
    <w:tmpl w:val="478C1FEC"/>
    <w:lvl w:ilvl="0" w:tplc="04190001">
      <w:start w:val="1"/>
      <w:numFmt w:val="bullet"/>
      <w:lvlText w:val=""/>
      <w:lvlJc w:val="left"/>
      <w:pPr>
        <w:ind w:left="9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3" w:hanging="360"/>
      </w:pPr>
      <w:rPr>
        <w:rFonts w:ascii="Wingdings" w:hAnsi="Wingdings" w:hint="default"/>
      </w:rPr>
    </w:lvl>
  </w:abstractNum>
  <w:abstractNum w:abstractNumId="13" w15:restartNumberingAfterBreak="0">
    <w:nsid w:val="40D322B4"/>
    <w:multiLevelType w:val="multilevel"/>
    <w:tmpl w:val="96584A4C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 w:val="0"/>
        <w:bCs w:val="0"/>
        <w:i/>
        <w:iCs w:val="0"/>
        <w:sz w:val="24"/>
        <w:szCs w:val="22"/>
        <w:lang w:val="ru-RU"/>
      </w:rPr>
    </w:lvl>
    <w:lvl w:ilvl="2">
      <w:start w:val="1"/>
      <w:numFmt w:val="decimal"/>
      <w:pStyle w:val="3"/>
      <w:lvlText w:val="%1.%2.%3."/>
      <w:lvlJc w:val="left"/>
      <w:pPr>
        <w:ind w:left="930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27659B6"/>
    <w:multiLevelType w:val="hybridMultilevel"/>
    <w:tmpl w:val="195E8CCE"/>
    <w:lvl w:ilvl="0" w:tplc="0419000F">
      <w:start w:val="7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5" w15:restartNumberingAfterBreak="0">
    <w:nsid w:val="429917B8"/>
    <w:multiLevelType w:val="multilevel"/>
    <w:tmpl w:val="4E043F4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61261C3"/>
    <w:multiLevelType w:val="hybridMultilevel"/>
    <w:tmpl w:val="D3E2FD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9D16D1"/>
    <w:multiLevelType w:val="hybridMultilevel"/>
    <w:tmpl w:val="F238F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496F0F"/>
    <w:multiLevelType w:val="hybridMultilevel"/>
    <w:tmpl w:val="64D6FA58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CE64A5"/>
    <w:multiLevelType w:val="hybridMultilevel"/>
    <w:tmpl w:val="9B382C9E"/>
    <w:lvl w:ilvl="0" w:tplc="0419000F">
      <w:start w:val="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5DF53E1D"/>
    <w:multiLevelType w:val="multilevel"/>
    <w:tmpl w:val="300A4726"/>
    <w:lvl w:ilvl="0">
      <w:start w:val="2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0" w:hanging="540"/>
      </w:p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</w:lvl>
  </w:abstractNum>
  <w:abstractNum w:abstractNumId="21" w15:restartNumberingAfterBreak="0">
    <w:nsid w:val="625C212D"/>
    <w:multiLevelType w:val="hybridMultilevel"/>
    <w:tmpl w:val="7D3E2868"/>
    <w:lvl w:ilvl="0" w:tplc="3E1AB642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6E1104"/>
    <w:multiLevelType w:val="hybridMultilevel"/>
    <w:tmpl w:val="5F6C39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D651D9E"/>
    <w:multiLevelType w:val="multilevel"/>
    <w:tmpl w:val="E83A841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360"/>
      </w:pPr>
      <w:rPr>
        <w:rFonts w:hint="default"/>
        <w:lang w:val="ru-RU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4" w15:restartNumberingAfterBreak="0">
    <w:nsid w:val="6D977701"/>
    <w:multiLevelType w:val="multilevel"/>
    <w:tmpl w:val="4DC28D7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9D00289"/>
    <w:multiLevelType w:val="multilevel"/>
    <w:tmpl w:val="9724C8B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 w15:restartNumberingAfterBreak="0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7" w15:restartNumberingAfterBreak="0">
    <w:nsid w:val="7F257A5E"/>
    <w:multiLevelType w:val="multilevel"/>
    <w:tmpl w:val="EEA4B2E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num w:numId="1">
    <w:abstractNumId w:val="16"/>
  </w:num>
  <w:num w:numId="2">
    <w:abstractNumId w:val="8"/>
  </w:num>
  <w:num w:numId="3">
    <w:abstractNumId w:val="10"/>
  </w:num>
  <w:num w:numId="4">
    <w:abstractNumId w:val="17"/>
  </w:num>
  <w:num w:numId="5">
    <w:abstractNumId w:val="9"/>
  </w:num>
  <w:num w:numId="6">
    <w:abstractNumId w:val="23"/>
  </w:num>
  <w:num w:numId="7">
    <w:abstractNumId w:val="0"/>
  </w:num>
  <w:num w:numId="8">
    <w:abstractNumId w:val="19"/>
  </w:num>
  <w:num w:numId="9">
    <w:abstractNumId w:val="25"/>
  </w:num>
  <w:num w:numId="10">
    <w:abstractNumId w:val="6"/>
  </w:num>
  <w:num w:numId="11">
    <w:abstractNumId w:val="18"/>
  </w:num>
  <w:num w:numId="12">
    <w:abstractNumId w:val="13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</w:num>
  <w:num w:numId="15">
    <w:abstractNumId w:val="14"/>
  </w:num>
  <w:num w:numId="16">
    <w:abstractNumId w:val="7"/>
  </w:num>
  <w:num w:numId="17">
    <w:abstractNumId w:val="1"/>
  </w:num>
  <w:num w:numId="18">
    <w:abstractNumId w:val="5"/>
  </w:num>
  <w:num w:numId="19">
    <w:abstractNumId w:val="11"/>
  </w:num>
  <w:num w:numId="20">
    <w:abstractNumId w:val="27"/>
  </w:num>
  <w:num w:numId="21">
    <w:abstractNumId w:val="3"/>
  </w:num>
  <w:num w:numId="22">
    <w:abstractNumId w:val="12"/>
  </w:num>
  <w:num w:numId="23">
    <w:abstractNumId w:val="15"/>
  </w:num>
  <w:num w:numId="24">
    <w:abstractNumId w:val="20"/>
  </w:num>
  <w:num w:numId="25">
    <w:abstractNumId w:val="2"/>
  </w:num>
  <w:num w:numId="26">
    <w:abstractNumId w:val="24"/>
  </w:num>
  <w:num w:numId="27">
    <w:abstractNumId w:val="4"/>
  </w:num>
  <w:num w:numId="28">
    <w:abstractNumId w:val="21"/>
  </w:num>
  <w:num w:numId="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541"/>
    <w:rsid w:val="00001487"/>
    <w:rsid w:val="00032C01"/>
    <w:rsid w:val="000368D8"/>
    <w:rsid w:val="00043E2E"/>
    <w:rsid w:val="0006796F"/>
    <w:rsid w:val="00086653"/>
    <w:rsid w:val="000950B0"/>
    <w:rsid w:val="000A0D82"/>
    <w:rsid w:val="000B2173"/>
    <w:rsid w:val="000D064E"/>
    <w:rsid w:val="000D3154"/>
    <w:rsid w:val="000D728B"/>
    <w:rsid w:val="000E5498"/>
    <w:rsid w:val="00111A1A"/>
    <w:rsid w:val="0012277F"/>
    <w:rsid w:val="00123BAD"/>
    <w:rsid w:val="00131F91"/>
    <w:rsid w:val="00144C11"/>
    <w:rsid w:val="001658C2"/>
    <w:rsid w:val="001A3A2D"/>
    <w:rsid w:val="001B6326"/>
    <w:rsid w:val="001C6DC0"/>
    <w:rsid w:val="00200CF5"/>
    <w:rsid w:val="00236C23"/>
    <w:rsid w:val="00263D9A"/>
    <w:rsid w:val="00267439"/>
    <w:rsid w:val="00273E22"/>
    <w:rsid w:val="00276BC7"/>
    <w:rsid w:val="00282F27"/>
    <w:rsid w:val="002918DA"/>
    <w:rsid w:val="0029373D"/>
    <w:rsid w:val="002A0ABD"/>
    <w:rsid w:val="002B2441"/>
    <w:rsid w:val="002C12F8"/>
    <w:rsid w:val="002E0811"/>
    <w:rsid w:val="002E18E7"/>
    <w:rsid w:val="002E1EA3"/>
    <w:rsid w:val="003511A6"/>
    <w:rsid w:val="003703C8"/>
    <w:rsid w:val="0037270C"/>
    <w:rsid w:val="00375BA6"/>
    <w:rsid w:val="00380644"/>
    <w:rsid w:val="003A26FA"/>
    <w:rsid w:val="003B584B"/>
    <w:rsid w:val="003C25DC"/>
    <w:rsid w:val="003C3256"/>
    <w:rsid w:val="003D2F28"/>
    <w:rsid w:val="00410B72"/>
    <w:rsid w:val="00417450"/>
    <w:rsid w:val="00441A70"/>
    <w:rsid w:val="0044358B"/>
    <w:rsid w:val="00443D15"/>
    <w:rsid w:val="00445647"/>
    <w:rsid w:val="00454451"/>
    <w:rsid w:val="004556B0"/>
    <w:rsid w:val="00455BEA"/>
    <w:rsid w:val="00457366"/>
    <w:rsid w:val="00467C52"/>
    <w:rsid w:val="00473C41"/>
    <w:rsid w:val="00475637"/>
    <w:rsid w:val="00484F31"/>
    <w:rsid w:val="004918AE"/>
    <w:rsid w:val="004C236B"/>
    <w:rsid w:val="004C29F3"/>
    <w:rsid w:val="004E5B34"/>
    <w:rsid w:val="004E762E"/>
    <w:rsid w:val="004F362E"/>
    <w:rsid w:val="004F73F9"/>
    <w:rsid w:val="00505D2C"/>
    <w:rsid w:val="00587E70"/>
    <w:rsid w:val="00594FE2"/>
    <w:rsid w:val="005B5C7A"/>
    <w:rsid w:val="005D6CAE"/>
    <w:rsid w:val="005E5FE7"/>
    <w:rsid w:val="00615578"/>
    <w:rsid w:val="006256E2"/>
    <w:rsid w:val="00626591"/>
    <w:rsid w:val="00630530"/>
    <w:rsid w:val="00661BA0"/>
    <w:rsid w:val="006639CD"/>
    <w:rsid w:val="00667918"/>
    <w:rsid w:val="00681D1F"/>
    <w:rsid w:val="00686552"/>
    <w:rsid w:val="006A51CE"/>
    <w:rsid w:val="006A75DE"/>
    <w:rsid w:val="006B5332"/>
    <w:rsid w:val="006B637B"/>
    <w:rsid w:val="006C2CB2"/>
    <w:rsid w:val="006C7438"/>
    <w:rsid w:val="006D5B14"/>
    <w:rsid w:val="006E1FBA"/>
    <w:rsid w:val="006F2541"/>
    <w:rsid w:val="006F64DF"/>
    <w:rsid w:val="00706B25"/>
    <w:rsid w:val="007325A2"/>
    <w:rsid w:val="00751B62"/>
    <w:rsid w:val="007725B3"/>
    <w:rsid w:val="00775D8C"/>
    <w:rsid w:val="0079489B"/>
    <w:rsid w:val="007A20FD"/>
    <w:rsid w:val="007B665B"/>
    <w:rsid w:val="007C1A55"/>
    <w:rsid w:val="007C35B3"/>
    <w:rsid w:val="007C739D"/>
    <w:rsid w:val="007E04D7"/>
    <w:rsid w:val="007E2769"/>
    <w:rsid w:val="007E67EA"/>
    <w:rsid w:val="007F4A10"/>
    <w:rsid w:val="00804819"/>
    <w:rsid w:val="00865868"/>
    <w:rsid w:val="00885B07"/>
    <w:rsid w:val="008A4BE2"/>
    <w:rsid w:val="008C53D0"/>
    <w:rsid w:val="008F2DE4"/>
    <w:rsid w:val="008F7FD8"/>
    <w:rsid w:val="009020EA"/>
    <w:rsid w:val="009021CB"/>
    <w:rsid w:val="00912770"/>
    <w:rsid w:val="00921B92"/>
    <w:rsid w:val="0093407D"/>
    <w:rsid w:val="00935F18"/>
    <w:rsid w:val="0094468A"/>
    <w:rsid w:val="009830A9"/>
    <w:rsid w:val="00994598"/>
    <w:rsid w:val="009D234C"/>
    <w:rsid w:val="009F0CAE"/>
    <w:rsid w:val="00A165A4"/>
    <w:rsid w:val="00A2328C"/>
    <w:rsid w:val="00A24B87"/>
    <w:rsid w:val="00A26136"/>
    <w:rsid w:val="00A4412D"/>
    <w:rsid w:val="00A53859"/>
    <w:rsid w:val="00A54F9A"/>
    <w:rsid w:val="00A830D4"/>
    <w:rsid w:val="00A9571A"/>
    <w:rsid w:val="00AC4724"/>
    <w:rsid w:val="00AC5BFC"/>
    <w:rsid w:val="00AE4014"/>
    <w:rsid w:val="00AF3FCC"/>
    <w:rsid w:val="00B14FCA"/>
    <w:rsid w:val="00B33EFE"/>
    <w:rsid w:val="00B37539"/>
    <w:rsid w:val="00B556F9"/>
    <w:rsid w:val="00B820DF"/>
    <w:rsid w:val="00B85707"/>
    <w:rsid w:val="00BA0E72"/>
    <w:rsid w:val="00BA28AA"/>
    <w:rsid w:val="00BA481D"/>
    <w:rsid w:val="00BB03FA"/>
    <w:rsid w:val="00BB08C5"/>
    <w:rsid w:val="00BB55A2"/>
    <w:rsid w:val="00BC35CE"/>
    <w:rsid w:val="00BD2A20"/>
    <w:rsid w:val="00BD2C83"/>
    <w:rsid w:val="00BE5BA8"/>
    <w:rsid w:val="00BF1C60"/>
    <w:rsid w:val="00C00488"/>
    <w:rsid w:val="00C15901"/>
    <w:rsid w:val="00C21E9C"/>
    <w:rsid w:val="00C37DE1"/>
    <w:rsid w:val="00C52307"/>
    <w:rsid w:val="00C535CD"/>
    <w:rsid w:val="00C7453F"/>
    <w:rsid w:val="00C82A2A"/>
    <w:rsid w:val="00C83EC3"/>
    <w:rsid w:val="00CA3F9B"/>
    <w:rsid w:val="00CA64C4"/>
    <w:rsid w:val="00CC6DC4"/>
    <w:rsid w:val="00CD0A15"/>
    <w:rsid w:val="00CE10C2"/>
    <w:rsid w:val="00D02324"/>
    <w:rsid w:val="00D13FD5"/>
    <w:rsid w:val="00D36257"/>
    <w:rsid w:val="00D51550"/>
    <w:rsid w:val="00D96BF5"/>
    <w:rsid w:val="00DA0E38"/>
    <w:rsid w:val="00DA2CE0"/>
    <w:rsid w:val="00DC4A2B"/>
    <w:rsid w:val="00DD51C8"/>
    <w:rsid w:val="00DD746E"/>
    <w:rsid w:val="00DF3D8F"/>
    <w:rsid w:val="00DF65EF"/>
    <w:rsid w:val="00DF6C29"/>
    <w:rsid w:val="00E03B76"/>
    <w:rsid w:val="00E04738"/>
    <w:rsid w:val="00E25C59"/>
    <w:rsid w:val="00E74B5B"/>
    <w:rsid w:val="00E853FB"/>
    <w:rsid w:val="00E96AE0"/>
    <w:rsid w:val="00EA2AA1"/>
    <w:rsid w:val="00EB2CA1"/>
    <w:rsid w:val="00EC0805"/>
    <w:rsid w:val="00EC5BCD"/>
    <w:rsid w:val="00EC6737"/>
    <w:rsid w:val="00EC786C"/>
    <w:rsid w:val="00F1026C"/>
    <w:rsid w:val="00F15017"/>
    <w:rsid w:val="00F24381"/>
    <w:rsid w:val="00F36A75"/>
    <w:rsid w:val="00F53650"/>
    <w:rsid w:val="00F60240"/>
    <w:rsid w:val="00F66DFB"/>
    <w:rsid w:val="00F758ED"/>
    <w:rsid w:val="00F844BA"/>
    <w:rsid w:val="00FA0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15621"/>
  <w15:docId w15:val="{DEE6AD37-4AFC-440E-A2E9-3271FF3B9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55A2"/>
    <w:pPr>
      <w:spacing w:after="200" w:line="276" w:lineRule="auto"/>
    </w:p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"/>
    <w:next w:val="a"/>
    <w:link w:val="10"/>
    <w:qFormat/>
    <w:rsid w:val="00A830D4"/>
    <w:pPr>
      <w:numPr>
        <w:ilvl w:val="0"/>
      </w:numPr>
      <w:outlineLvl w:val="0"/>
    </w:pPr>
    <w:rPr>
      <w:sz w:val="28"/>
      <w:szCs w:val="28"/>
    </w:rPr>
  </w:style>
  <w:style w:type="paragraph" w:styleId="3">
    <w:name w:val="heading 3"/>
    <w:aliases w:val="H3"/>
    <w:basedOn w:val="a"/>
    <w:next w:val="a"/>
    <w:link w:val="30"/>
    <w:autoRedefine/>
    <w:qFormat/>
    <w:rsid w:val="00A830D4"/>
    <w:pPr>
      <w:keepNext/>
      <w:numPr>
        <w:ilvl w:val="2"/>
        <w:numId w:val="12"/>
      </w:numPr>
      <w:spacing w:before="120" w:after="60" w:line="240" w:lineRule="auto"/>
      <w:ind w:left="709" w:hanging="709"/>
      <w:jc w:val="both"/>
      <w:outlineLvl w:val="2"/>
    </w:pPr>
    <w:rPr>
      <w:rFonts w:ascii="Times New Roman" w:eastAsia="Calibri" w:hAnsi="Times New Roman" w:cs="Times New Roman"/>
      <w:b/>
      <w:sz w:val="24"/>
      <w:szCs w:val="24"/>
      <w:lang w:val="x-none" w:eastAsia="x-none"/>
    </w:rPr>
  </w:style>
  <w:style w:type="paragraph" w:styleId="4">
    <w:name w:val="heading 4"/>
    <w:aliases w:val="H4"/>
    <w:basedOn w:val="3"/>
    <w:next w:val="a"/>
    <w:link w:val="40"/>
    <w:qFormat/>
    <w:rsid w:val="00A830D4"/>
    <w:pPr>
      <w:numPr>
        <w:ilvl w:val="1"/>
      </w:numPr>
      <w:outlineLvl w:val="3"/>
    </w:pPr>
    <w:rPr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Т_Требование,Table-Normal,RSHB_Table-Normal,Заголовок_3,Подпись рисунка,ПАРАГРАФ,Абзац списка2,Цветной список — акцент 11,Общий_К,List Paragraph,Нумерованый список,Алроса_маркер (Уровень 4),Маркер,Bullet List,FooterText,numbered"/>
    <w:basedOn w:val="a"/>
    <w:link w:val="a4"/>
    <w:uiPriority w:val="34"/>
    <w:qFormat/>
    <w:rsid w:val="00BA28AA"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a4">
    <w:name w:val="Абзац списка Знак"/>
    <w:aliases w:val="ТТ_Требование Знак,Table-Normal Знак,RSHB_Table-Normal Знак,Заголовок_3 Знак,Подпись рисунка Знак,ПАРАГРАФ Знак,Абзац списка2 Знак,Цветной список — акцент 11 Знак,Общий_К Знак,List Paragraph Знак,Нумерованый список Знак,Маркер Знак"/>
    <w:link w:val="a3"/>
    <w:uiPriority w:val="34"/>
    <w:qFormat/>
    <w:rsid w:val="00BA28AA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11">
    <w:name w:val="toc 1"/>
    <w:basedOn w:val="a"/>
    <w:next w:val="a"/>
    <w:autoRedefine/>
    <w:uiPriority w:val="39"/>
    <w:rsid w:val="00BA28AA"/>
    <w:pPr>
      <w:spacing w:before="120" w:after="0" w:line="240" w:lineRule="auto"/>
    </w:pPr>
    <w:rPr>
      <w:rFonts w:ascii="Times New Roman" w:eastAsia="Times New Roman" w:hAnsi="Times New Roman" w:cstheme="minorHAnsi"/>
      <w:b/>
      <w:bCs/>
      <w:iCs/>
      <w:sz w:val="24"/>
      <w:szCs w:val="24"/>
      <w:lang w:eastAsia="ru-RU"/>
    </w:rPr>
  </w:style>
  <w:style w:type="character" w:styleId="a5">
    <w:name w:val="line number"/>
    <w:basedOn w:val="a0"/>
    <w:uiPriority w:val="99"/>
    <w:semiHidden/>
    <w:unhideWhenUsed/>
    <w:rsid w:val="000D064E"/>
  </w:style>
  <w:style w:type="paragraph" w:styleId="a6">
    <w:name w:val="header"/>
    <w:basedOn w:val="a"/>
    <w:link w:val="a7"/>
    <w:uiPriority w:val="99"/>
    <w:unhideWhenUsed/>
    <w:rsid w:val="004544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qFormat/>
    <w:rsid w:val="00454451"/>
  </w:style>
  <w:style w:type="paragraph" w:styleId="a8">
    <w:name w:val="footer"/>
    <w:basedOn w:val="a"/>
    <w:link w:val="a9"/>
    <w:uiPriority w:val="99"/>
    <w:unhideWhenUsed/>
    <w:rsid w:val="004544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54451"/>
  </w:style>
  <w:style w:type="paragraph" w:styleId="aa">
    <w:name w:val="Balloon Text"/>
    <w:basedOn w:val="a"/>
    <w:link w:val="ab"/>
    <w:uiPriority w:val="99"/>
    <w:semiHidden/>
    <w:unhideWhenUsed/>
    <w:rsid w:val="00200C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00CF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"/>
    <w:rsid w:val="00A830D4"/>
    <w:rPr>
      <w:rFonts w:ascii="Times New Roman" w:eastAsia="Calibri" w:hAnsi="Times New Roman" w:cs="Times New Roman"/>
      <w:b/>
      <w:sz w:val="28"/>
      <w:szCs w:val="28"/>
      <w:lang w:val="x-none" w:eastAsia="x-none"/>
    </w:rPr>
  </w:style>
  <w:style w:type="character" w:customStyle="1" w:styleId="30">
    <w:name w:val="Заголовок 3 Знак"/>
    <w:aliases w:val="H3 Знак"/>
    <w:basedOn w:val="a0"/>
    <w:link w:val="3"/>
    <w:rsid w:val="00A830D4"/>
    <w:rPr>
      <w:rFonts w:ascii="Times New Roman" w:eastAsia="Calibri" w:hAnsi="Times New Roman" w:cs="Times New Roman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"/>
    <w:basedOn w:val="a0"/>
    <w:link w:val="4"/>
    <w:rsid w:val="00A830D4"/>
    <w:rPr>
      <w:rFonts w:ascii="Times New Roman" w:eastAsia="Calibri" w:hAnsi="Times New Roman" w:cs="Times New Roman"/>
      <w:b/>
      <w:bCs/>
      <w:sz w:val="24"/>
      <w:szCs w:val="24"/>
      <w:lang w:val="x-none" w:eastAsia="x-none"/>
    </w:rPr>
  </w:style>
  <w:style w:type="paragraph" w:styleId="31">
    <w:name w:val="Body Text Indent 3"/>
    <w:basedOn w:val="a"/>
    <w:link w:val="32"/>
    <w:rsid w:val="006A51C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A51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467C52"/>
    <w:rPr>
      <w:color w:val="0563C1" w:themeColor="hyperlink"/>
      <w:u w:val="single"/>
    </w:rPr>
  </w:style>
  <w:style w:type="table" w:styleId="ad">
    <w:name w:val="Table Grid"/>
    <w:basedOn w:val="a1"/>
    <w:uiPriority w:val="39"/>
    <w:rsid w:val="004F73F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EDFE1D-9623-4746-AA1D-AEFDD66F2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14</Pages>
  <Words>3540</Words>
  <Characters>20179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Чувашова Ольга Викторовна</cp:lastModifiedBy>
  <cp:revision>30</cp:revision>
  <cp:lastPrinted>2023-07-21T05:25:00Z</cp:lastPrinted>
  <dcterms:created xsi:type="dcterms:W3CDTF">2023-07-04T05:52:00Z</dcterms:created>
  <dcterms:modified xsi:type="dcterms:W3CDTF">2023-12-03T23:58:00Z</dcterms:modified>
</cp:coreProperties>
</file>